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998DA" w14:textId="108B78BD" w:rsidR="00484E9A" w:rsidRDefault="00124803">
      <w:pPr>
        <w:rPr>
          <w:rFonts w:ascii="Times New Roman" w:hAnsi="Times New Roman" w:cs="Times New Roman"/>
          <w:color w:val="333333"/>
          <w:sz w:val="28"/>
          <w:szCs w:val="28"/>
          <w:shd w:val="clear" w:color="auto" w:fill="FFFFFF"/>
        </w:rPr>
      </w:pPr>
      <w:r w:rsidRPr="00124803">
        <w:rPr>
          <w:rFonts w:ascii="Times New Roman" w:hAnsi="Times New Roman" w:cs="Times New Roman"/>
          <w:color w:val="333333"/>
          <w:sz w:val="28"/>
          <w:szCs w:val="28"/>
          <w:shd w:val="clear" w:color="auto" w:fill="FFFFFF"/>
        </w:rPr>
        <w:t>Изменен порядок обжалования вступивших в законную силу постановлений по делам об административных правонарушениях</w:t>
      </w:r>
    </w:p>
    <w:p w14:paraId="45045FAC" w14:textId="77777777" w:rsidR="00124803" w:rsidRDefault="00124803" w:rsidP="00124803">
      <w:pPr>
        <w:pStyle w:val="ac"/>
        <w:shd w:val="clear" w:color="auto" w:fill="FFFFFF"/>
        <w:spacing w:before="0" w:beforeAutospacing="0"/>
        <w:jc w:val="both"/>
        <w:rPr>
          <w:color w:val="333333"/>
          <w:sz w:val="26"/>
          <w:szCs w:val="26"/>
        </w:rPr>
      </w:pPr>
      <w:r>
        <w:rPr>
          <w:color w:val="333333"/>
          <w:sz w:val="26"/>
          <w:szCs w:val="26"/>
        </w:rPr>
        <w:t>Федеральным законом от 09.04.2026 № 80-ФЗ уточняются положения статьи 30.13 Кодекса Российской Федерации об административных правонарушениях, касающиеся порядка обжалования вступивших в законную силу постановлений по делам об административных правонарушениях и решений по результатам рассмотрения жалоб, протестов на такие постановления.</w:t>
      </w:r>
    </w:p>
    <w:p w14:paraId="53D730CF" w14:textId="77777777" w:rsidR="00124803" w:rsidRDefault="00124803" w:rsidP="00124803">
      <w:pPr>
        <w:pStyle w:val="ac"/>
        <w:shd w:val="clear" w:color="auto" w:fill="FFFFFF"/>
        <w:spacing w:before="0" w:beforeAutospacing="0"/>
        <w:jc w:val="both"/>
        <w:rPr>
          <w:color w:val="333333"/>
          <w:sz w:val="26"/>
          <w:szCs w:val="26"/>
        </w:rPr>
      </w:pPr>
      <w:r>
        <w:rPr>
          <w:color w:val="333333"/>
          <w:sz w:val="26"/>
          <w:szCs w:val="26"/>
        </w:rPr>
        <w:t>Устанавливается, что вступившие в законную силу постановления по делам об административных правонарушениях, вынесенные мировыми судьями, и решения судей районных судов по жалобам, протестам на указанные постановления обжалуются в верховные суды республик, краевые, областные суды, суды городов федерального значения, суды автономной области и автономных округов. </w:t>
      </w:r>
    </w:p>
    <w:p w14:paraId="0178618D" w14:textId="77777777" w:rsidR="00124803" w:rsidRDefault="00124803" w:rsidP="00124803">
      <w:pPr>
        <w:pStyle w:val="ac"/>
        <w:shd w:val="clear" w:color="auto" w:fill="FFFFFF"/>
        <w:spacing w:before="0" w:beforeAutospacing="0"/>
        <w:jc w:val="both"/>
        <w:rPr>
          <w:color w:val="333333"/>
          <w:sz w:val="26"/>
          <w:szCs w:val="26"/>
        </w:rPr>
      </w:pPr>
      <w:r>
        <w:rPr>
          <w:color w:val="333333"/>
          <w:sz w:val="26"/>
          <w:szCs w:val="26"/>
        </w:rPr>
        <w:t>При этом такие постановления и решения правомочны пересматривать председатели верховных судов республик, краевых, областных судов, судов городов федерального значения, судов автономной области и судов автономных округов, их заместители либо по поручению председателя или его заместителей судьи указанных судов.</w:t>
      </w:r>
    </w:p>
    <w:p w14:paraId="0243045E" w14:textId="77777777" w:rsidR="00124803" w:rsidRDefault="00124803" w:rsidP="00124803">
      <w:pPr>
        <w:pStyle w:val="ac"/>
        <w:shd w:val="clear" w:color="auto" w:fill="FFFFFF"/>
        <w:spacing w:before="0" w:beforeAutospacing="0"/>
        <w:jc w:val="both"/>
        <w:rPr>
          <w:color w:val="333333"/>
          <w:sz w:val="26"/>
          <w:szCs w:val="26"/>
        </w:rPr>
      </w:pPr>
      <w:r>
        <w:rPr>
          <w:color w:val="333333"/>
          <w:sz w:val="26"/>
          <w:szCs w:val="26"/>
        </w:rPr>
        <w:t>Федеральный закон вступает в силу по истечении 30 дней после дня его официального опубликования. </w:t>
      </w:r>
    </w:p>
    <w:p w14:paraId="600B28B8" w14:textId="77777777" w:rsidR="00124803" w:rsidRDefault="00124803" w:rsidP="00124803">
      <w:pPr>
        <w:pStyle w:val="ac"/>
        <w:shd w:val="clear" w:color="auto" w:fill="FFFFFF"/>
        <w:spacing w:before="0" w:beforeAutospacing="0"/>
        <w:jc w:val="both"/>
        <w:rPr>
          <w:color w:val="333333"/>
          <w:sz w:val="26"/>
          <w:szCs w:val="26"/>
        </w:rPr>
      </w:pPr>
      <w:r>
        <w:rPr>
          <w:color w:val="333333"/>
          <w:sz w:val="26"/>
          <w:szCs w:val="26"/>
        </w:rPr>
        <w:t>При этом устанавливается, что производство по поданным, принесённым в кассационные суды общей юрисдикции до дня его вступления в силу жалобам, протестам на вступившие в законную силу постановление мирового судьи по делу об административном правонарушении, решение судьи районного суда, вынесенное по результатам рассмотрения жалобы, протеста на такое постановление, осуществляется по правилам, действовавшим на день их подачи, принесения.</w:t>
      </w:r>
    </w:p>
    <w:p w14:paraId="2FB5A0C6" w14:textId="77777777" w:rsidR="00124803" w:rsidRPr="00124803" w:rsidRDefault="00124803">
      <w:pPr>
        <w:rPr>
          <w:rFonts w:ascii="Times New Roman" w:hAnsi="Times New Roman" w:cs="Times New Roman"/>
          <w:sz w:val="28"/>
          <w:szCs w:val="28"/>
        </w:rPr>
      </w:pPr>
    </w:p>
    <w:sectPr w:rsidR="00124803" w:rsidRPr="001248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AA2"/>
    <w:rsid w:val="00050260"/>
    <w:rsid w:val="00124803"/>
    <w:rsid w:val="00484E9A"/>
    <w:rsid w:val="006B45CF"/>
    <w:rsid w:val="00A94AA2"/>
    <w:rsid w:val="00BB3ADE"/>
    <w:rsid w:val="00FD6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DC4E"/>
  <w15:chartTrackingRefBased/>
  <w15:docId w15:val="{1C258C71-EFDC-4208-8424-0E046404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94A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94A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94AA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94AA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94AA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94AA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94AA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94AA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94AA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4AA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94AA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94AA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94AA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94AA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94AA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94AA2"/>
    <w:rPr>
      <w:rFonts w:eastAsiaTheme="majorEastAsia" w:cstheme="majorBidi"/>
      <w:color w:val="595959" w:themeColor="text1" w:themeTint="A6"/>
    </w:rPr>
  </w:style>
  <w:style w:type="character" w:customStyle="1" w:styleId="80">
    <w:name w:val="Заголовок 8 Знак"/>
    <w:basedOn w:val="a0"/>
    <w:link w:val="8"/>
    <w:uiPriority w:val="9"/>
    <w:semiHidden/>
    <w:rsid w:val="00A94AA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94AA2"/>
    <w:rPr>
      <w:rFonts w:eastAsiaTheme="majorEastAsia" w:cstheme="majorBidi"/>
      <w:color w:val="272727" w:themeColor="text1" w:themeTint="D8"/>
    </w:rPr>
  </w:style>
  <w:style w:type="paragraph" w:styleId="a3">
    <w:name w:val="Title"/>
    <w:basedOn w:val="a"/>
    <w:next w:val="a"/>
    <w:link w:val="a4"/>
    <w:uiPriority w:val="10"/>
    <w:qFormat/>
    <w:rsid w:val="00A94A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94AA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4AA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94AA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94AA2"/>
    <w:pPr>
      <w:spacing w:before="160"/>
      <w:jc w:val="center"/>
    </w:pPr>
    <w:rPr>
      <w:i/>
      <w:iCs/>
      <w:color w:val="404040" w:themeColor="text1" w:themeTint="BF"/>
    </w:rPr>
  </w:style>
  <w:style w:type="character" w:customStyle="1" w:styleId="22">
    <w:name w:val="Цитата 2 Знак"/>
    <w:basedOn w:val="a0"/>
    <w:link w:val="21"/>
    <w:uiPriority w:val="29"/>
    <w:rsid w:val="00A94AA2"/>
    <w:rPr>
      <w:i/>
      <w:iCs/>
      <w:color w:val="404040" w:themeColor="text1" w:themeTint="BF"/>
    </w:rPr>
  </w:style>
  <w:style w:type="paragraph" w:styleId="a7">
    <w:name w:val="List Paragraph"/>
    <w:basedOn w:val="a"/>
    <w:uiPriority w:val="34"/>
    <w:qFormat/>
    <w:rsid w:val="00A94AA2"/>
    <w:pPr>
      <w:ind w:left="720"/>
      <w:contextualSpacing/>
    </w:pPr>
  </w:style>
  <w:style w:type="character" w:styleId="a8">
    <w:name w:val="Intense Emphasis"/>
    <w:basedOn w:val="a0"/>
    <w:uiPriority w:val="21"/>
    <w:qFormat/>
    <w:rsid w:val="00A94AA2"/>
    <w:rPr>
      <w:i/>
      <w:iCs/>
      <w:color w:val="2F5496" w:themeColor="accent1" w:themeShade="BF"/>
    </w:rPr>
  </w:style>
  <w:style w:type="paragraph" w:styleId="a9">
    <w:name w:val="Intense Quote"/>
    <w:basedOn w:val="a"/>
    <w:next w:val="a"/>
    <w:link w:val="aa"/>
    <w:uiPriority w:val="30"/>
    <w:qFormat/>
    <w:rsid w:val="00A94A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94AA2"/>
    <w:rPr>
      <w:i/>
      <w:iCs/>
      <w:color w:val="2F5496" w:themeColor="accent1" w:themeShade="BF"/>
    </w:rPr>
  </w:style>
  <w:style w:type="character" w:styleId="ab">
    <w:name w:val="Intense Reference"/>
    <w:basedOn w:val="a0"/>
    <w:uiPriority w:val="32"/>
    <w:qFormat/>
    <w:rsid w:val="00A94AA2"/>
    <w:rPr>
      <w:b/>
      <w:bCs/>
      <w:smallCaps/>
      <w:color w:val="2F5496" w:themeColor="accent1" w:themeShade="BF"/>
      <w:spacing w:val="5"/>
    </w:rPr>
  </w:style>
  <w:style w:type="paragraph" w:styleId="ac">
    <w:name w:val="Normal (Web)"/>
    <w:basedOn w:val="a"/>
    <w:uiPriority w:val="99"/>
    <w:semiHidden/>
    <w:unhideWhenUsed/>
    <w:rsid w:val="00124803"/>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1417</Characters>
  <Application>Microsoft Office Word</Application>
  <DocSecurity>0</DocSecurity>
  <Lines>11</Lines>
  <Paragraphs>3</Paragraphs>
  <ScaleCrop>false</ScaleCrop>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Малышева Марина Алексеевна</dc:creator>
  <cp:keywords/>
  <dc:description/>
  <cp:lastModifiedBy>Малышева Марина Алексеевна</cp:lastModifiedBy>
  <cp:revision>3</cp:revision>
  <dcterms:created xsi:type="dcterms:W3CDTF">2026-04-23T11:58:00Z</dcterms:created>
  <dcterms:modified xsi:type="dcterms:W3CDTF">2026-04-23T11:58:00Z</dcterms:modified>
</cp:coreProperties>
</file>