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B25A" w14:textId="2967057E" w:rsidR="00484E9A" w:rsidRDefault="00D910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910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Изменения в Жилищном кодексе Российской Федерации, касающиеся формы отчетности управляющих компаний перед жильцами многоквартирных домов</w:t>
      </w:r>
    </w:p>
    <w:p w14:paraId="6DDAC839" w14:textId="77777777" w:rsidR="00D9104C" w:rsidRDefault="00D9104C" w:rsidP="00D9104C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Федеральным законом от 07.06.2025 № 125-ФЗ внесены изменения в Жилищный кодекс Российской Федерации, касающиеся формы отчетности управляющих компаний перед жильцами многоквартирных домов.</w:t>
      </w:r>
    </w:p>
    <w:p w14:paraId="7D4013D0" w14:textId="77777777" w:rsidR="00D9104C" w:rsidRDefault="00D9104C" w:rsidP="00D9104C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Нововведениями устанавливаются требования к управляющим организациям, ТСЖ, жилищным кооперативам, иным специализированным потребительским кооперативам в течение первого квартала текущего года представлять собственникам помещений в многоквартирном доме отчет о деятельности по управлению многоквартирным домом за предыдущий год.</w:t>
      </w:r>
    </w:p>
    <w:p w14:paraId="1E44FBFD" w14:textId="77777777" w:rsidR="00D9104C" w:rsidRDefault="00D9104C" w:rsidP="00D9104C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Также указанный отчет необходимо размещать в государственно-информационной системе ГИС ЖКХ.</w:t>
      </w:r>
    </w:p>
    <w:p w14:paraId="5783E244" w14:textId="77777777" w:rsidR="00D9104C" w:rsidRDefault="00D9104C" w:rsidP="00D9104C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Перечень сведений, обязательных для отражения в отчете о деятельности названных организаций, и форма такого отчета устанавливается Приказом Министерства строительства и жилищно-коммунального хозяйства Российской Федерации (Минстрой России) от 07.02.2024 № 79/</w:t>
      </w:r>
      <w:proofErr w:type="spellStart"/>
      <w:r>
        <w:rPr>
          <w:color w:val="333333"/>
          <w:sz w:val="26"/>
          <w:szCs w:val="26"/>
        </w:rPr>
        <w:t>пр</w:t>
      </w:r>
      <w:proofErr w:type="spellEnd"/>
      <w:r>
        <w:rPr>
          <w:color w:val="333333"/>
          <w:sz w:val="26"/>
          <w:szCs w:val="26"/>
        </w:rPr>
        <w:t xml:space="preserve">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21.07.2014 № 209-ФЗ «О государственной системе жилищно-коммунального хозяйства».</w:t>
      </w:r>
    </w:p>
    <w:p w14:paraId="798C1DDF" w14:textId="77777777" w:rsidR="00D9104C" w:rsidRDefault="00D9104C" w:rsidP="00D9104C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Федеральный закон вступил в силу с 01.09.2025 года. Требование о размещении отчетов в ГИС ЖКХ подлежит исполнению начиная с первого квартала 2026 года.</w:t>
      </w:r>
    </w:p>
    <w:p w14:paraId="05D655EC" w14:textId="77777777" w:rsidR="00D9104C" w:rsidRPr="00D9104C" w:rsidRDefault="00D9104C">
      <w:pPr>
        <w:rPr>
          <w:rFonts w:ascii="Times New Roman" w:hAnsi="Times New Roman" w:cs="Times New Roman"/>
          <w:sz w:val="28"/>
          <w:szCs w:val="28"/>
        </w:rPr>
      </w:pPr>
    </w:p>
    <w:sectPr w:rsidR="00D9104C" w:rsidRPr="00D91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65F"/>
    <w:rsid w:val="00050260"/>
    <w:rsid w:val="000E42DB"/>
    <w:rsid w:val="00484E9A"/>
    <w:rsid w:val="0057665F"/>
    <w:rsid w:val="006B45CF"/>
    <w:rsid w:val="00BB3ADE"/>
    <w:rsid w:val="00D9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6BE0E"/>
  <w15:chartTrackingRefBased/>
  <w15:docId w15:val="{E2ED2041-23AA-44E6-B175-07B182151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6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6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6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6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66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6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6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6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6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66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66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66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66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66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66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66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66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66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6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6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6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6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6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66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66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66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66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66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665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91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2026-02-11T07:50:00Z</dcterms:created>
  <dcterms:modified xsi:type="dcterms:W3CDTF">2026-02-11T07:51:00Z</dcterms:modified>
</cp:coreProperties>
</file>