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F4B1B3" w14:textId="7084A2FC" w:rsidR="009174BD" w:rsidRDefault="00516966" w:rsidP="00516966">
      <w:pPr>
        <w:jc w:val="both"/>
      </w:pPr>
      <w:r>
        <w:rPr>
          <w:color w:val="333333"/>
          <w:sz w:val="27"/>
          <w:szCs w:val="27"/>
          <w:shd w:val="clear" w:color="auto" w:fill="FFFFFF"/>
        </w:rPr>
        <w:t>В УК РФ внесены поправки, ужесточающие наказание за дискредитацию Вооруженных сил РФ, призывы к санкциям против России, ее граждан либо российских юрлиц, а также за участие в исполнении решений международных организаций, где страна не представлена.</w:t>
      </w:r>
      <w:r>
        <w:rPr>
          <w:color w:val="333333"/>
          <w:sz w:val="27"/>
          <w:szCs w:val="27"/>
        </w:rPr>
        <w:br/>
      </w:r>
      <w:r>
        <w:rPr>
          <w:color w:val="333333"/>
          <w:sz w:val="27"/>
          <w:szCs w:val="27"/>
          <w:shd w:val="clear" w:color="auto" w:fill="FFFFFF"/>
        </w:rPr>
        <w:t>В частности, за призывы к введению санкций против страны, совершенные из корыстных побуждений или по найму, предусматривается до 5 лет лишения свободы, в т. ч. со штрафом до 500 тыс. руб. За дискредитацию Вооруженных сил РФ при тех же мотивах грозит до 7 лет лишения свободы. Такое же наказание последует за оказание содействия в исполнении решений международных организаций, в которых Россия не участвует. Во всех случаях может применяться конфискация</w:t>
      </w:r>
      <w:r>
        <w:rPr>
          <w:color w:val="333333"/>
          <w:sz w:val="27"/>
          <w:szCs w:val="27"/>
          <w:shd w:val="clear" w:color="auto" w:fill="FFFFFF"/>
        </w:rPr>
        <w:t xml:space="preserve"> </w:t>
      </w:r>
      <w:r>
        <w:rPr>
          <w:color w:val="333333"/>
          <w:sz w:val="27"/>
          <w:szCs w:val="27"/>
          <w:shd w:val="clear" w:color="auto" w:fill="FFFFFF"/>
        </w:rPr>
        <w:t>имущества.</w:t>
      </w:r>
      <w:r w:rsidRPr="00516966">
        <w:object w:dxaOrig="9355" w:dyaOrig="499" w14:anchorId="06564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24.75pt" o:ole="">
            <v:imagedata r:id="rId4" o:title=""/>
          </v:shape>
          <o:OLEObject Type="Embed" ProgID="Word.Document.12" ShapeID="_x0000_i1025" DrawAspect="Content" ObjectID="_1808743898" r:id="rId5">
            <o:FieldCodes>\s</o:FieldCodes>
          </o:OLEObject>
        </w:object>
      </w:r>
    </w:p>
    <w:sectPr w:rsidR="009174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4BD"/>
    <w:rsid w:val="00516966"/>
    <w:rsid w:val="009174BD"/>
    <w:rsid w:val="00CE3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E6064"/>
  <w15:chartTrackingRefBased/>
  <w15:docId w15:val="{70B848E3-F68D-40F6-BE1C-614B14AB8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174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174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74B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174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174B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174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174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174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174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74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174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174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174B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174B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174B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174B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174B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174B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174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174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174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174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174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174B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174B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174B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174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174B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174B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633</Characters>
  <Application>Microsoft Office Word</Application>
  <DocSecurity>0</DocSecurity>
  <Lines>5</Lines>
  <Paragraphs>1</Paragraphs>
  <ScaleCrop>false</ScaleCrop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2025-05-14T13:02:00Z</dcterms:created>
  <dcterms:modified xsi:type="dcterms:W3CDTF">2025-05-14T13:05:00Z</dcterms:modified>
</cp:coreProperties>
</file>