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F5C42" w14:textId="06867ACC" w:rsidR="00A63255" w:rsidRPr="00F25089" w:rsidRDefault="00F25089" w:rsidP="00F25089">
      <w:pPr>
        <w:jc w:val="both"/>
        <w:rPr>
          <w:rFonts w:ascii="Times New Roman" w:hAnsi="Times New Roman" w:cs="Times New Roman"/>
          <w:sz w:val="28"/>
          <w:szCs w:val="28"/>
        </w:rPr>
      </w:pP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 30 мая 2025 года значительно ужесточена ответственность за нарушения в области персональных данных.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Увеличили размеры штрафов по общему составу нарушения. Введены такие специальные составы: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нарушение обязанности уведомить о намерении обрабатывать персональные данные;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нарушение обязанности уведомить об утечке персональных данных;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действия (бездействие), повлекшие их утечку;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действия (бездействие), повлекшие утечку специальной категории персональных данных;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действия (бездействие), повлекшие утечку биометрических персональных данных.</w:t>
      </w:r>
      <w:r w:rsidRPr="00F25089">
        <w:rPr>
          <w:rFonts w:ascii="Times New Roman" w:hAnsi="Times New Roman" w:cs="Times New Roman"/>
          <w:color w:val="333333"/>
          <w:sz w:val="28"/>
          <w:szCs w:val="28"/>
        </w:rPr>
        <w:br/>
      </w:r>
      <w:r w:rsidRPr="00F250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Исключена возможность оплатить штраф с 50-процентной скидкой.</w:t>
      </w:r>
    </w:p>
    <w:sectPr w:rsidR="00A63255" w:rsidRPr="00F250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255"/>
    <w:rsid w:val="00553CE6"/>
    <w:rsid w:val="00A63255"/>
    <w:rsid w:val="00F2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22E3A5-9830-4ABB-99A3-15359CE6B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63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3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632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63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632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63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63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63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63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63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63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632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6325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6325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6325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6325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6325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6325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63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63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63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63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63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6325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6325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6325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63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6325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63255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520</Characters>
  <Application>Microsoft Office Word</Application>
  <DocSecurity>0</DocSecurity>
  <Lines>4</Lines>
  <Paragraphs>1</Paragraphs>
  <ScaleCrop>false</ScaleCrop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2025-07-15T08:50:00Z</dcterms:created>
  <dcterms:modified xsi:type="dcterms:W3CDTF">2025-07-15T08:51:00Z</dcterms:modified>
</cp:coreProperties>
</file>