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00B11" w14:textId="77777777" w:rsidR="00020579" w:rsidRDefault="00020579" w:rsidP="0002057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Статьей 186 Трудового кодекса РФ для доноров предусмотрены следующие гарантии и компенсации:</w:t>
      </w:r>
    </w:p>
    <w:p w14:paraId="258581F0" w14:textId="77777777" w:rsidR="00020579" w:rsidRDefault="00020579" w:rsidP="0002057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в день сдачи крови и ее компонентов, а также в день связанного с этим медицинского осмотра работник освобождается от работы.</w:t>
      </w:r>
    </w:p>
    <w:p w14:paraId="0DD6AA49" w14:textId="77777777" w:rsidR="00020579" w:rsidRDefault="00020579" w:rsidP="0002057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в случае, если по соглашению с работодателем работник в день сдачи крови и ее компонентов вышел на работу (за исключением работ с вредными и (или) опасными условиями труда, когда выход работника на работу в этот день невозможен), ему предоставляется по его желанию другой день отдыха.</w:t>
      </w:r>
    </w:p>
    <w:p w14:paraId="7F4F5AAD" w14:textId="77777777" w:rsidR="00020579" w:rsidRDefault="00020579" w:rsidP="0002057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в случае сдачи крови и ее компонентов в период ежегодного оплачиваемого отпуска, в выходной или нерабочий праздничный день работнику по его желанию предоставляется другой день отдыха.</w:t>
      </w:r>
    </w:p>
    <w:p w14:paraId="2256ACD7" w14:textId="77777777" w:rsidR="00020579" w:rsidRDefault="00020579" w:rsidP="0002057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- после каждого дня сдачи крови и ее компонентов работнику предоставляется дополнительный день отдыха. Указанный день отдыха по желанию работника может быть присоединен к ежегодному оплачиваемому отпуску или использован в другое время в течение года после дня сдачи крови и ее компонентов.</w:t>
      </w:r>
    </w:p>
    <w:p w14:paraId="72316FAC" w14:textId="77777777" w:rsidR="00020579" w:rsidRDefault="00020579" w:rsidP="0002057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 xml:space="preserve">- при сдаче крови и ее компонентов работодатель сохраняет за работником его средний заработок за дни сдачи и </w:t>
      </w:r>
      <w:proofErr w:type="gramStart"/>
      <w:r>
        <w:rPr>
          <w:color w:val="333333"/>
          <w:sz w:val="28"/>
          <w:szCs w:val="28"/>
        </w:rPr>
        <w:t>предоставленные</w:t>
      </w:r>
      <w:proofErr w:type="gramEnd"/>
      <w:r>
        <w:rPr>
          <w:color w:val="333333"/>
          <w:sz w:val="28"/>
          <w:szCs w:val="28"/>
        </w:rPr>
        <w:t xml:space="preserve"> в связи с этим дни отдыха.</w:t>
      </w:r>
    </w:p>
    <w:p w14:paraId="6D9602D5" w14:textId="77777777" w:rsidR="00020579" w:rsidRDefault="00020579" w:rsidP="0002057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Федеральным законом от 28.12.2024 № 554-ФЗ развитие безвозмездного донорства крови отнесено к целям благотворительной и волонтерской деятельности, что позволит донорам претендовать на получение мер поддержки, предусмотренных Федеральным законом от 11.08.1995 № 135-ФЗ «О благотворительной деятельности и добровольчестве (волонтерстве)».</w:t>
      </w:r>
    </w:p>
    <w:p w14:paraId="1F4584C1" w14:textId="77777777" w:rsidR="005E4819" w:rsidRDefault="005E4819"/>
    <w:sectPr w:rsidR="005E4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819"/>
    <w:rsid w:val="00020579"/>
    <w:rsid w:val="005E4819"/>
    <w:rsid w:val="00B2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4BCA74-6809-452A-9179-C591C024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48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48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48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48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48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48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48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48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48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48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48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48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481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481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48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48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48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48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48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48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48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48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48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48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48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481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48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481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E481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20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3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2025-03-20T09:29:00Z</dcterms:created>
  <dcterms:modified xsi:type="dcterms:W3CDTF">2025-03-20T09:29:00Z</dcterms:modified>
</cp:coreProperties>
</file>