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22166C" w14:textId="66BDC6DF" w:rsidR="00640836" w:rsidRPr="00A070BC" w:rsidRDefault="00A070BC">
      <w:pPr>
        <w:rPr>
          <w:rFonts w:ascii="Times New Roman" w:hAnsi="Times New Roman" w:cs="Times New Roman"/>
        </w:rPr>
      </w:pPr>
      <w:r w:rsidRPr="00A070BC">
        <w:rPr>
          <w:rFonts w:ascii="Times New Roman" w:hAnsi="Times New Roman" w:cs="Times New Roman"/>
          <w:color w:val="333333"/>
          <w:shd w:val="clear" w:color="auto" w:fill="FFFFFF"/>
        </w:rPr>
        <w:t>В перечень жизненно необходимых и важнейших лекарств включено 18 препаратов для лечения лимфомы, меланомы, лейкоза, рака молочной железы, сахарного диабета, системной красной волчанки, анемии при хронической болезни почек, тахикардии, нарушений липидного обмена, пневмонии, перитонита, хронической обструктивной болезни легких и тяжелой формы бронхиальной астмы, а также для профилактики тромботических осложнений и при проведении антиретровирусной терапии.</w:t>
      </w:r>
      <w:r w:rsidRPr="00A070BC">
        <w:rPr>
          <w:rFonts w:ascii="Times New Roman" w:hAnsi="Times New Roman" w:cs="Times New Roman"/>
          <w:color w:val="333333"/>
        </w:rPr>
        <w:br/>
      </w:r>
      <w:r w:rsidRPr="00A070BC">
        <w:rPr>
          <w:rFonts w:ascii="Times New Roman" w:hAnsi="Times New Roman" w:cs="Times New Roman"/>
          <w:color w:val="333333"/>
          <w:shd w:val="clear" w:color="auto" w:fill="FFFFFF"/>
        </w:rPr>
        <w:t xml:space="preserve">Среди новых лекарств - </w:t>
      </w:r>
      <w:proofErr w:type="spellStart"/>
      <w:r w:rsidRPr="00A070BC">
        <w:rPr>
          <w:rFonts w:ascii="Times New Roman" w:hAnsi="Times New Roman" w:cs="Times New Roman"/>
          <w:color w:val="333333"/>
          <w:shd w:val="clear" w:color="auto" w:fill="FFFFFF"/>
        </w:rPr>
        <w:t>занубрутиниб</w:t>
      </w:r>
      <w:proofErr w:type="spellEnd"/>
      <w:r w:rsidRPr="00A070BC">
        <w:rPr>
          <w:rFonts w:ascii="Times New Roman" w:hAnsi="Times New Roman" w:cs="Times New Roman"/>
          <w:color w:val="333333"/>
          <w:shd w:val="clear" w:color="auto" w:fill="FFFFFF"/>
        </w:rPr>
        <w:t xml:space="preserve">, </w:t>
      </w:r>
      <w:proofErr w:type="spellStart"/>
      <w:r w:rsidRPr="00A070BC">
        <w:rPr>
          <w:rFonts w:ascii="Times New Roman" w:hAnsi="Times New Roman" w:cs="Times New Roman"/>
          <w:color w:val="333333"/>
          <w:shd w:val="clear" w:color="auto" w:fill="FFFFFF"/>
        </w:rPr>
        <w:t>полатузумаб</w:t>
      </w:r>
      <w:proofErr w:type="spellEnd"/>
      <w:r w:rsidRPr="00A070BC">
        <w:rPr>
          <w:rFonts w:ascii="Times New Roman" w:hAnsi="Times New Roman" w:cs="Times New Roman"/>
          <w:color w:val="333333"/>
          <w:shd w:val="clear" w:color="auto" w:fill="FFFFFF"/>
        </w:rPr>
        <w:t xml:space="preserve"> </w:t>
      </w:r>
      <w:proofErr w:type="spellStart"/>
      <w:r w:rsidRPr="00A070BC">
        <w:rPr>
          <w:rFonts w:ascii="Times New Roman" w:hAnsi="Times New Roman" w:cs="Times New Roman"/>
          <w:color w:val="333333"/>
          <w:shd w:val="clear" w:color="auto" w:fill="FFFFFF"/>
        </w:rPr>
        <w:t>ведотин</w:t>
      </w:r>
      <w:proofErr w:type="spellEnd"/>
      <w:r w:rsidRPr="00A070BC">
        <w:rPr>
          <w:rFonts w:ascii="Times New Roman" w:hAnsi="Times New Roman" w:cs="Times New Roman"/>
          <w:color w:val="333333"/>
          <w:shd w:val="clear" w:color="auto" w:fill="FFFFFF"/>
        </w:rPr>
        <w:t xml:space="preserve">, </w:t>
      </w:r>
      <w:proofErr w:type="spellStart"/>
      <w:r w:rsidRPr="00A070BC">
        <w:rPr>
          <w:rFonts w:ascii="Times New Roman" w:hAnsi="Times New Roman" w:cs="Times New Roman"/>
          <w:color w:val="333333"/>
          <w:shd w:val="clear" w:color="auto" w:fill="FFFFFF"/>
        </w:rPr>
        <w:t>нурулимаб</w:t>
      </w:r>
      <w:proofErr w:type="spellEnd"/>
      <w:r w:rsidRPr="00A070BC">
        <w:rPr>
          <w:rFonts w:ascii="Times New Roman" w:hAnsi="Times New Roman" w:cs="Times New Roman"/>
          <w:color w:val="333333"/>
          <w:shd w:val="clear" w:color="auto" w:fill="FFFFFF"/>
        </w:rPr>
        <w:t xml:space="preserve"> + </w:t>
      </w:r>
      <w:proofErr w:type="spellStart"/>
      <w:r w:rsidRPr="00A070BC">
        <w:rPr>
          <w:rFonts w:ascii="Times New Roman" w:hAnsi="Times New Roman" w:cs="Times New Roman"/>
          <w:color w:val="333333"/>
          <w:shd w:val="clear" w:color="auto" w:fill="FFFFFF"/>
        </w:rPr>
        <w:t>пролголимаб</w:t>
      </w:r>
      <w:proofErr w:type="spellEnd"/>
      <w:r w:rsidRPr="00A070BC">
        <w:rPr>
          <w:rFonts w:ascii="Times New Roman" w:hAnsi="Times New Roman" w:cs="Times New Roman"/>
          <w:color w:val="333333"/>
          <w:shd w:val="clear" w:color="auto" w:fill="FFFFFF"/>
        </w:rPr>
        <w:t xml:space="preserve">, </w:t>
      </w:r>
      <w:proofErr w:type="spellStart"/>
      <w:r w:rsidRPr="00A070BC">
        <w:rPr>
          <w:rFonts w:ascii="Times New Roman" w:hAnsi="Times New Roman" w:cs="Times New Roman"/>
          <w:color w:val="333333"/>
          <w:shd w:val="clear" w:color="auto" w:fill="FFFFFF"/>
        </w:rPr>
        <w:t>инотузумаб</w:t>
      </w:r>
      <w:proofErr w:type="spellEnd"/>
      <w:r w:rsidRPr="00A070BC">
        <w:rPr>
          <w:rFonts w:ascii="Times New Roman" w:hAnsi="Times New Roman" w:cs="Times New Roman"/>
          <w:color w:val="333333"/>
          <w:shd w:val="clear" w:color="auto" w:fill="FFFFFF"/>
        </w:rPr>
        <w:t xml:space="preserve"> </w:t>
      </w:r>
      <w:proofErr w:type="spellStart"/>
      <w:r w:rsidRPr="00A070BC">
        <w:rPr>
          <w:rFonts w:ascii="Times New Roman" w:hAnsi="Times New Roman" w:cs="Times New Roman"/>
          <w:color w:val="333333"/>
          <w:shd w:val="clear" w:color="auto" w:fill="FFFFFF"/>
        </w:rPr>
        <w:t>озогамицин</w:t>
      </w:r>
      <w:proofErr w:type="spellEnd"/>
      <w:r w:rsidRPr="00A070BC">
        <w:rPr>
          <w:rFonts w:ascii="Times New Roman" w:hAnsi="Times New Roman" w:cs="Times New Roman"/>
          <w:color w:val="333333"/>
          <w:shd w:val="clear" w:color="auto" w:fill="FFFFFF"/>
        </w:rPr>
        <w:t xml:space="preserve">, </w:t>
      </w:r>
      <w:proofErr w:type="spellStart"/>
      <w:r w:rsidRPr="00A070BC">
        <w:rPr>
          <w:rFonts w:ascii="Times New Roman" w:hAnsi="Times New Roman" w:cs="Times New Roman"/>
          <w:color w:val="333333"/>
          <w:shd w:val="clear" w:color="auto" w:fill="FFFFFF"/>
        </w:rPr>
        <w:t>алпелисиб</w:t>
      </w:r>
      <w:proofErr w:type="spellEnd"/>
      <w:r w:rsidRPr="00A070BC">
        <w:rPr>
          <w:rFonts w:ascii="Times New Roman" w:hAnsi="Times New Roman" w:cs="Times New Roman"/>
          <w:color w:val="333333"/>
          <w:shd w:val="clear" w:color="auto" w:fill="FFFFFF"/>
        </w:rPr>
        <w:t xml:space="preserve">, </w:t>
      </w:r>
      <w:proofErr w:type="spellStart"/>
      <w:r w:rsidRPr="00A070BC">
        <w:rPr>
          <w:rFonts w:ascii="Times New Roman" w:hAnsi="Times New Roman" w:cs="Times New Roman"/>
          <w:color w:val="333333"/>
          <w:shd w:val="clear" w:color="auto" w:fill="FFFFFF"/>
        </w:rPr>
        <w:t>анифролумаб</w:t>
      </w:r>
      <w:proofErr w:type="spellEnd"/>
      <w:r w:rsidRPr="00A070BC">
        <w:rPr>
          <w:rFonts w:ascii="Times New Roman" w:hAnsi="Times New Roman" w:cs="Times New Roman"/>
          <w:color w:val="333333"/>
          <w:shd w:val="clear" w:color="auto" w:fill="FFFFFF"/>
        </w:rPr>
        <w:t xml:space="preserve">, </w:t>
      </w:r>
      <w:proofErr w:type="spellStart"/>
      <w:r w:rsidRPr="00A070BC">
        <w:rPr>
          <w:rFonts w:ascii="Times New Roman" w:hAnsi="Times New Roman" w:cs="Times New Roman"/>
          <w:color w:val="333333"/>
          <w:shd w:val="clear" w:color="auto" w:fill="FFFFFF"/>
        </w:rPr>
        <w:t>алоглиптин</w:t>
      </w:r>
      <w:proofErr w:type="spellEnd"/>
      <w:r w:rsidRPr="00A070BC">
        <w:rPr>
          <w:rFonts w:ascii="Times New Roman" w:hAnsi="Times New Roman" w:cs="Times New Roman"/>
          <w:color w:val="333333"/>
          <w:shd w:val="clear" w:color="auto" w:fill="FFFFFF"/>
        </w:rPr>
        <w:t xml:space="preserve"> + </w:t>
      </w:r>
      <w:proofErr w:type="spellStart"/>
      <w:r w:rsidRPr="00A070BC">
        <w:rPr>
          <w:rFonts w:ascii="Times New Roman" w:hAnsi="Times New Roman" w:cs="Times New Roman"/>
          <w:color w:val="333333"/>
          <w:shd w:val="clear" w:color="auto" w:fill="FFFFFF"/>
        </w:rPr>
        <w:t>пиоглитазон</w:t>
      </w:r>
      <w:proofErr w:type="spellEnd"/>
      <w:r w:rsidRPr="00A070BC">
        <w:rPr>
          <w:rFonts w:ascii="Times New Roman" w:hAnsi="Times New Roman" w:cs="Times New Roman"/>
          <w:color w:val="333333"/>
          <w:shd w:val="clear" w:color="auto" w:fill="FFFFFF"/>
        </w:rPr>
        <w:t xml:space="preserve">, </w:t>
      </w:r>
      <w:proofErr w:type="spellStart"/>
      <w:r w:rsidRPr="00A070BC">
        <w:rPr>
          <w:rFonts w:ascii="Times New Roman" w:hAnsi="Times New Roman" w:cs="Times New Roman"/>
          <w:color w:val="333333"/>
          <w:shd w:val="clear" w:color="auto" w:fill="FFFFFF"/>
        </w:rPr>
        <w:t>эсмолол</w:t>
      </w:r>
      <w:proofErr w:type="spellEnd"/>
      <w:r w:rsidRPr="00A070BC">
        <w:rPr>
          <w:rFonts w:ascii="Times New Roman" w:hAnsi="Times New Roman" w:cs="Times New Roman"/>
          <w:color w:val="333333"/>
          <w:shd w:val="clear" w:color="auto" w:fill="FFFFFF"/>
        </w:rPr>
        <w:t xml:space="preserve">, </w:t>
      </w:r>
      <w:proofErr w:type="spellStart"/>
      <w:r w:rsidRPr="00A070BC">
        <w:rPr>
          <w:rFonts w:ascii="Times New Roman" w:hAnsi="Times New Roman" w:cs="Times New Roman"/>
          <w:color w:val="333333"/>
          <w:shd w:val="clear" w:color="auto" w:fill="FFFFFF"/>
        </w:rPr>
        <w:t>роксадустат</w:t>
      </w:r>
      <w:proofErr w:type="spellEnd"/>
      <w:r w:rsidRPr="00A070BC">
        <w:rPr>
          <w:rFonts w:ascii="Times New Roman" w:hAnsi="Times New Roman" w:cs="Times New Roman"/>
          <w:color w:val="333333"/>
          <w:shd w:val="clear" w:color="auto" w:fill="FFFFFF"/>
        </w:rPr>
        <w:t xml:space="preserve">, </w:t>
      </w:r>
      <w:proofErr w:type="spellStart"/>
      <w:r w:rsidRPr="00A070BC">
        <w:rPr>
          <w:rFonts w:ascii="Times New Roman" w:hAnsi="Times New Roman" w:cs="Times New Roman"/>
          <w:color w:val="333333"/>
          <w:shd w:val="clear" w:color="auto" w:fill="FFFFFF"/>
        </w:rPr>
        <w:t>инклисиран</w:t>
      </w:r>
      <w:proofErr w:type="spellEnd"/>
      <w:r w:rsidRPr="00A070BC">
        <w:rPr>
          <w:rFonts w:ascii="Times New Roman" w:hAnsi="Times New Roman" w:cs="Times New Roman"/>
          <w:color w:val="333333"/>
          <w:shd w:val="clear" w:color="auto" w:fill="FFFFFF"/>
        </w:rPr>
        <w:t xml:space="preserve">, </w:t>
      </w:r>
      <w:proofErr w:type="spellStart"/>
      <w:r w:rsidRPr="00A070BC">
        <w:rPr>
          <w:rFonts w:ascii="Times New Roman" w:hAnsi="Times New Roman" w:cs="Times New Roman"/>
          <w:color w:val="333333"/>
          <w:shd w:val="clear" w:color="auto" w:fill="FFFFFF"/>
        </w:rPr>
        <w:t>биапенем</w:t>
      </w:r>
      <w:proofErr w:type="spellEnd"/>
      <w:r w:rsidRPr="00A070BC">
        <w:rPr>
          <w:rFonts w:ascii="Times New Roman" w:hAnsi="Times New Roman" w:cs="Times New Roman"/>
          <w:color w:val="333333"/>
          <w:shd w:val="clear" w:color="auto" w:fill="FFFFFF"/>
        </w:rPr>
        <w:t xml:space="preserve">, </w:t>
      </w:r>
      <w:proofErr w:type="spellStart"/>
      <w:r w:rsidRPr="00A070BC">
        <w:rPr>
          <w:rFonts w:ascii="Times New Roman" w:hAnsi="Times New Roman" w:cs="Times New Roman"/>
          <w:color w:val="333333"/>
          <w:shd w:val="clear" w:color="auto" w:fill="FFFFFF"/>
        </w:rPr>
        <w:t>атазанавир</w:t>
      </w:r>
      <w:proofErr w:type="spellEnd"/>
      <w:r w:rsidRPr="00A070BC">
        <w:rPr>
          <w:rFonts w:ascii="Times New Roman" w:hAnsi="Times New Roman" w:cs="Times New Roman"/>
          <w:color w:val="333333"/>
          <w:shd w:val="clear" w:color="auto" w:fill="FFFFFF"/>
        </w:rPr>
        <w:t xml:space="preserve"> + ритонавир, </w:t>
      </w:r>
      <w:proofErr w:type="spellStart"/>
      <w:r w:rsidRPr="00A070BC">
        <w:rPr>
          <w:rFonts w:ascii="Times New Roman" w:hAnsi="Times New Roman" w:cs="Times New Roman"/>
          <w:color w:val="333333"/>
          <w:shd w:val="clear" w:color="auto" w:fill="FFFFFF"/>
        </w:rPr>
        <w:t>фампридин</w:t>
      </w:r>
      <w:proofErr w:type="spellEnd"/>
      <w:r w:rsidRPr="00A070BC">
        <w:rPr>
          <w:rFonts w:ascii="Times New Roman" w:hAnsi="Times New Roman" w:cs="Times New Roman"/>
          <w:color w:val="333333"/>
          <w:shd w:val="clear" w:color="auto" w:fill="FFFFFF"/>
        </w:rPr>
        <w:t xml:space="preserve">, </w:t>
      </w:r>
      <w:proofErr w:type="spellStart"/>
      <w:r w:rsidRPr="00A070BC">
        <w:rPr>
          <w:rFonts w:ascii="Times New Roman" w:hAnsi="Times New Roman" w:cs="Times New Roman"/>
          <w:color w:val="333333"/>
          <w:shd w:val="clear" w:color="auto" w:fill="FFFFFF"/>
        </w:rPr>
        <w:t>гликопиррония</w:t>
      </w:r>
      <w:proofErr w:type="spellEnd"/>
      <w:r w:rsidRPr="00A070BC">
        <w:rPr>
          <w:rFonts w:ascii="Times New Roman" w:hAnsi="Times New Roman" w:cs="Times New Roman"/>
          <w:color w:val="333333"/>
          <w:shd w:val="clear" w:color="auto" w:fill="FFFFFF"/>
        </w:rPr>
        <w:t xml:space="preserve"> бромид + </w:t>
      </w:r>
      <w:proofErr w:type="spellStart"/>
      <w:r w:rsidRPr="00A070BC">
        <w:rPr>
          <w:rFonts w:ascii="Times New Roman" w:hAnsi="Times New Roman" w:cs="Times New Roman"/>
          <w:color w:val="333333"/>
          <w:shd w:val="clear" w:color="auto" w:fill="FFFFFF"/>
        </w:rPr>
        <w:t>индакатерол</w:t>
      </w:r>
      <w:proofErr w:type="spellEnd"/>
      <w:r w:rsidRPr="00A070BC">
        <w:rPr>
          <w:rFonts w:ascii="Times New Roman" w:hAnsi="Times New Roman" w:cs="Times New Roman"/>
          <w:color w:val="333333"/>
          <w:shd w:val="clear" w:color="auto" w:fill="FFFFFF"/>
        </w:rPr>
        <w:t xml:space="preserve"> + </w:t>
      </w:r>
      <w:proofErr w:type="spellStart"/>
      <w:r w:rsidRPr="00A070BC">
        <w:rPr>
          <w:rFonts w:ascii="Times New Roman" w:hAnsi="Times New Roman" w:cs="Times New Roman"/>
          <w:color w:val="333333"/>
          <w:shd w:val="clear" w:color="auto" w:fill="FFFFFF"/>
        </w:rPr>
        <w:t>мометазон</w:t>
      </w:r>
      <w:proofErr w:type="spellEnd"/>
      <w:r w:rsidRPr="00A070BC">
        <w:rPr>
          <w:rFonts w:ascii="Times New Roman" w:hAnsi="Times New Roman" w:cs="Times New Roman"/>
          <w:color w:val="333333"/>
          <w:shd w:val="clear" w:color="auto" w:fill="FFFFFF"/>
        </w:rPr>
        <w:t xml:space="preserve">, </w:t>
      </w:r>
      <w:proofErr w:type="spellStart"/>
      <w:r w:rsidRPr="00A070BC">
        <w:rPr>
          <w:rFonts w:ascii="Times New Roman" w:hAnsi="Times New Roman" w:cs="Times New Roman"/>
          <w:color w:val="333333"/>
          <w:shd w:val="clear" w:color="auto" w:fill="FFFFFF"/>
        </w:rPr>
        <w:t>беклометазон</w:t>
      </w:r>
      <w:proofErr w:type="spellEnd"/>
      <w:r w:rsidRPr="00A070BC">
        <w:rPr>
          <w:rFonts w:ascii="Times New Roman" w:hAnsi="Times New Roman" w:cs="Times New Roman"/>
          <w:color w:val="333333"/>
          <w:shd w:val="clear" w:color="auto" w:fill="FFFFFF"/>
        </w:rPr>
        <w:t xml:space="preserve"> + </w:t>
      </w:r>
      <w:proofErr w:type="spellStart"/>
      <w:r w:rsidRPr="00A070BC">
        <w:rPr>
          <w:rFonts w:ascii="Times New Roman" w:hAnsi="Times New Roman" w:cs="Times New Roman"/>
          <w:color w:val="333333"/>
          <w:shd w:val="clear" w:color="auto" w:fill="FFFFFF"/>
        </w:rPr>
        <w:t>гликопиррония</w:t>
      </w:r>
      <w:proofErr w:type="spellEnd"/>
      <w:r w:rsidRPr="00A070BC">
        <w:rPr>
          <w:rFonts w:ascii="Times New Roman" w:hAnsi="Times New Roman" w:cs="Times New Roman"/>
          <w:color w:val="333333"/>
          <w:shd w:val="clear" w:color="auto" w:fill="FFFFFF"/>
        </w:rPr>
        <w:t xml:space="preserve"> бромид + </w:t>
      </w:r>
      <w:proofErr w:type="spellStart"/>
      <w:r w:rsidRPr="00A070BC">
        <w:rPr>
          <w:rFonts w:ascii="Times New Roman" w:hAnsi="Times New Roman" w:cs="Times New Roman"/>
          <w:color w:val="333333"/>
          <w:shd w:val="clear" w:color="auto" w:fill="FFFFFF"/>
        </w:rPr>
        <w:t>формотерол</w:t>
      </w:r>
      <w:proofErr w:type="spellEnd"/>
      <w:r w:rsidRPr="00A070BC">
        <w:rPr>
          <w:rFonts w:ascii="Times New Roman" w:hAnsi="Times New Roman" w:cs="Times New Roman"/>
          <w:color w:val="333333"/>
          <w:shd w:val="clear" w:color="auto" w:fill="FFFFFF"/>
        </w:rPr>
        <w:t xml:space="preserve">, </w:t>
      </w:r>
      <w:proofErr w:type="spellStart"/>
      <w:r w:rsidRPr="00A070BC">
        <w:rPr>
          <w:rFonts w:ascii="Times New Roman" w:hAnsi="Times New Roman" w:cs="Times New Roman"/>
          <w:color w:val="333333"/>
          <w:shd w:val="clear" w:color="auto" w:fill="FFFFFF"/>
        </w:rPr>
        <w:t>будесонид</w:t>
      </w:r>
      <w:proofErr w:type="spellEnd"/>
      <w:r w:rsidRPr="00A070BC">
        <w:rPr>
          <w:rFonts w:ascii="Times New Roman" w:hAnsi="Times New Roman" w:cs="Times New Roman"/>
          <w:color w:val="333333"/>
          <w:shd w:val="clear" w:color="auto" w:fill="FFFFFF"/>
        </w:rPr>
        <w:t xml:space="preserve"> + </w:t>
      </w:r>
      <w:proofErr w:type="spellStart"/>
      <w:r w:rsidRPr="00A070BC">
        <w:rPr>
          <w:rFonts w:ascii="Times New Roman" w:hAnsi="Times New Roman" w:cs="Times New Roman"/>
          <w:color w:val="333333"/>
          <w:shd w:val="clear" w:color="auto" w:fill="FFFFFF"/>
        </w:rPr>
        <w:t>гликопиррония</w:t>
      </w:r>
      <w:proofErr w:type="spellEnd"/>
      <w:r w:rsidRPr="00A070BC">
        <w:rPr>
          <w:rFonts w:ascii="Times New Roman" w:hAnsi="Times New Roman" w:cs="Times New Roman"/>
          <w:color w:val="333333"/>
          <w:shd w:val="clear" w:color="auto" w:fill="FFFFFF"/>
        </w:rPr>
        <w:t xml:space="preserve"> бромид + </w:t>
      </w:r>
      <w:proofErr w:type="spellStart"/>
      <w:r w:rsidRPr="00A070BC">
        <w:rPr>
          <w:rFonts w:ascii="Times New Roman" w:hAnsi="Times New Roman" w:cs="Times New Roman"/>
          <w:color w:val="333333"/>
          <w:shd w:val="clear" w:color="auto" w:fill="FFFFFF"/>
        </w:rPr>
        <w:t>формотерол</w:t>
      </w:r>
      <w:proofErr w:type="spellEnd"/>
      <w:r w:rsidRPr="00A070BC">
        <w:rPr>
          <w:rFonts w:ascii="Times New Roman" w:hAnsi="Times New Roman" w:cs="Times New Roman"/>
          <w:color w:val="333333"/>
          <w:shd w:val="clear" w:color="auto" w:fill="FFFFFF"/>
        </w:rPr>
        <w:t xml:space="preserve"> и </w:t>
      </w:r>
      <w:proofErr w:type="spellStart"/>
      <w:r w:rsidRPr="00A070BC">
        <w:rPr>
          <w:rFonts w:ascii="Times New Roman" w:hAnsi="Times New Roman" w:cs="Times New Roman"/>
          <w:color w:val="333333"/>
          <w:shd w:val="clear" w:color="auto" w:fill="FFFFFF"/>
        </w:rPr>
        <w:t>тезепелумаб</w:t>
      </w:r>
      <w:proofErr w:type="spellEnd"/>
      <w:r w:rsidRPr="00A070BC">
        <w:rPr>
          <w:rFonts w:ascii="Times New Roman" w:hAnsi="Times New Roman" w:cs="Times New Roman"/>
          <w:color w:val="333333"/>
          <w:shd w:val="clear" w:color="auto" w:fill="FFFFFF"/>
        </w:rPr>
        <w:t>.</w:t>
      </w:r>
      <w:r w:rsidRPr="00A070BC">
        <w:rPr>
          <w:rFonts w:ascii="Times New Roman" w:hAnsi="Times New Roman" w:cs="Times New Roman"/>
          <w:color w:val="333333"/>
        </w:rPr>
        <w:br/>
      </w:r>
      <w:r w:rsidRPr="00A070BC">
        <w:rPr>
          <w:rFonts w:ascii="Times New Roman" w:hAnsi="Times New Roman" w:cs="Times New Roman"/>
          <w:color w:val="333333"/>
          <w:shd w:val="clear" w:color="auto" w:fill="FFFFFF"/>
        </w:rPr>
        <w:t xml:space="preserve">Для инсулина </w:t>
      </w:r>
      <w:proofErr w:type="spellStart"/>
      <w:r w:rsidRPr="00A070BC">
        <w:rPr>
          <w:rFonts w:ascii="Times New Roman" w:hAnsi="Times New Roman" w:cs="Times New Roman"/>
          <w:color w:val="333333"/>
          <w:shd w:val="clear" w:color="auto" w:fill="FFFFFF"/>
        </w:rPr>
        <w:t>лизпро</w:t>
      </w:r>
      <w:proofErr w:type="spellEnd"/>
      <w:r w:rsidRPr="00A070BC">
        <w:rPr>
          <w:rFonts w:ascii="Times New Roman" w:hAnsi="Times New Roman" w:cs="Times New Roman"/>
          <w:color w:val="333333"/>
          <w:shd w:val="clear" w:color="auto" w:fill="FFFFFF"/>
        </w:rPr>
        <w:t xml:space="preserve">, </w:t>
      </w:r>
      <w:proofErr w:type="spellStart"/>
      <w:r w:rsidRPr="00A070BC">
        <w:rPr>
          <w:rFonts w:ascii="Times New Roman" w:hAnsi="Times New Roman" w:cs="Times New Roman"/>
          <w:color w:val="333333"/>
          <w:shd w:val="clear" w:color="auto" w:fill="FFFFFF"/>
        </w:rPr>
        <w:t>даратумумаба</w:t>
      </w:r>
      <w:proofErr w:type="spellEnd"/>
      <w:r w:rsidRPr="00A070BC">
        <w:rPr>
          <w:rFonts w:ascii="Times New Roman" w:hAnsi="Times New Roman" w:cs="Times New Roman"/>
          <w:color w:val="333333"/>
          <w:shd w:val="clear" w:color="auto" w:fill="FFFFFF"/>
        </w:rPr>
        <w:t xml:space="preserve">, диклофенака и </w:t>
      </w:r>
      <w:proofErr w:type="spellStart"/>
      <w:r w:rsidRPr="00A070BC">
        <w:rPr>
          <w:rFonts w:ascii="Times New Roman" w:hAnsi="Times New Roman" w:cs="Times New Roman"/>
          <w:color w:val="333333"/>
          <w:shd w:val="clear" w:color="auto" w:fill="FFFFFF"/>
        </w:rPr>
        <w:t>пирибедила</w:t>
      </w:r>
      <w:proofErr w:type="spellEnd"/>
      <w:r w:rsidRPr="00A070BC">
        <w:rPr>
          <w:rFonts w:ascii="Times New Roman" w:hAnsi="Times New Roman" w:cs="Times New Roman"/>
          <w:color w:val="333333"/>
          <w:shd w:val="clear" w:color="auto" w:fill="FFFFFF"/>
        </w:rPr>
        <w:t xml:space="preserve"> добавлены новые лекарственные формы.</w:t>
      </w:r>
      <w:r w:rsidRPr="00A070BC">
        <w:rPr>
          <w:rFonts w:ascii="Times New Roman" w:hAnsi="Times New Roman" w:cs="Times New Roman"/>
          <w:color w:val="333333"/>
        </w:rPr>
        <w:br/>
      </w:r>
      <w:r w:rsidRPr="00A070BC">
        <w:rPr>
          <w:rFonts w:ascii="Times New Roman" w:hAnsi="Times New Roman" w:cs="Times New Roman"/>
          <w:color w:val="333333"/>
          <w:shd w:val="clear" w:color="auto" w:fill="FFFFFF"/>
        </w:rPr>
        <w:t xml:space="preserve">Расширен перечень препаратов для лечения пациентов со сложными и редкими заболеваниями в рамках программы 14 высокозатратных нозологий. В него включено противоопухолевое средство </w:t>
      </w:r>
      <w:proofErr w:type="spellStart"/>
      <w:r w:rsidRPr="00A070BC">
        <w:rPr>
          <w:rFonts w:ascii="Times New Roman" w:hAnsi="Times New Roman" w:cs="Times New Roman"/>
          <w:color w:val="333333"/>
          <w:shd w:val="clear" w:color="auto" w:fill="FFFFFF"/>
        </w:rPr>
        <w:t>изатуксимаб</w:t>
      </w:r>
      <w:proofErr w:type="spellEnd"/>
      <w:r w:rsidRPr="00A070BC">
        <w:rPr>
          <w:rFonts w:ascii="Times New Roman" w:hAnsi="Times New Roman" w:cs="Times New Roman"/>
          <w:color w:val="333333"/>
          <w:shd w:val="clear" w:color="auto" w:fill="FFFFFF"/>
        </w:rPr>
        <w:t xml:space="preserve"> для лечения множественной миеломы.</w:t>
      </w:r>
      <w:r w:rsidRPr="00A070BC">
        <w:rPr>
          <w:rFonts w:ascii="Times New Roman" w:hAnsi="Times New Roman" w:cs="Times New Roman"/>
          <w:color w:val="333333"/>
        </w:rPr>
        <w:br/>
      </w:r>
      <w:r w:rsidRPr="00A070BC">
        <w:rPr>
          <w:rFonts w:ascii="Times New Roman" w:hAnsi="Times New Roman" w:cs="Times New Roman"/>
          <w:color w:val="333333"/>
          <w:shd w:val="clear" w:color="auto" w:fill="FFFFFF"/>
        </w:rPr>
        <w:t>Распоряжение вступает в силу через 2 месяца после официального опубликования.</w:t>
      </w:r>
    </w:p>
    <w:p w14:paraId="707AAF49" w14:textId="77777777" w:rsidR="00A070BC" w:rsidRPr="00A070BC" w:rsidRDefault="00A070BC">
      <w:pPr>
        <w:rPr>
          <w:rFonts w:ascii="Times New Roman" w:hAnsi="Times New Roman" w:cs="Times New Roman"/>
        </w:rPr>
      </w:pPr>
    </w:p>
    <w:sectPr w:rsidR="00A070BC" w:rsidRPr="00A070B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836"/>
    <w:rsid w:val="004C22F8"/>
    <w:rsid w:val="00640836"/>
    <w:rsid w:val="00A070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6888127-6087-4228-B42F-6EB4ED301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64083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64083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640836"/>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640836"/>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640836"/>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64083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64083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64083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64083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40836"/>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640836"/>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640836"/>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640836"/>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640836"/>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640836"/>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640836"/>
    <w:rPr>
      <w:rFonts w:eastAsiaTheme="majorEastAsia" w:cstheme="majorBidi"/>
      <w:color w:val="595959" w:themeColor="text1" w:themeTint="A6"/>
    </w:rPr>
  </w:style>
  <w:style w:type="character" w:customStyle="1" w:styleId="80">
    <w:name w:val="Заголовок 8 Знак"/>
    <w:basedOn w:val="a0"/>
    <w:link w:val="8"/>
    <w:uiPriority w:val="9"/>
    <w:semiHidden/>
    <w:rsid w:val="00640836"/>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640836"/>
    <w:rPr>
      <w:rFonts w:eastAsiaTheme="majorEastAsia" w:cstheme="majorBidi"/>
      <w:color w:val="272727" w:themeColor="text1" w:themeTint="D8"/>
    </w:rPr>
  </w:style>
  <w:style w:type="paragraph" w:styleId="a3">
    <w:name w:val="Title"/>
    <w:basedOn w:val="a"/>
    <w:next w:val="a"/>
    <w:link w:val="a4"/>
    <w:uiPriority w:val="10"/>
    <w:qFormat/>
    <w:rsid w:val="006408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64083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40836"/>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640836"/>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640836"/>
    <w:pPr>
      <w:spacing w:before="160"/>
      <w:jc w:val="center"/>
    </w:pPr>
    <w:rPr>
      <w:i/>
      <w:iCs/>
      <w:color w:val="404040" w:themeColor="text1" w:themeTint="BF"/>
    </w:rPr>
  </w:style>
  <w:style w:type="character" w:customStyle="1" w:styleId="22">
    <w:name w:val="Цитата 2 Знак"/>
    <w:basedOn w:val="a0"/>
    <w:link w:val="21"/>
    <w:uiPriority w:val="29"/>
    <w:rsid w:val="00640836"/>
    <w:rPr>
      <w:i/>
      <w:iCs/>
      <w:color w:val="404040" w:themeColor="text1" w:themeTint="BF"/>
    </w:rPr>
  </w:style>
  <w:style w:type="paragraph" w:styleId="a7">
    <w:name w:val="List Paragraph"/>
    <w:basedOn w:val="a"/>
    <w:uiPriority w:val="34"/>
    <w:qFormat/>
    <w:rsid w:val="00640836"/>
    <w:pPr>
      <w:ind w:left="720"/>
      <w:contextualSpacing/>
    </w:pPr>
  </w:style>
  <w:style w:type="character" w:styleId="a8">
    <w:name w:val="Intense Emphasis"/>
    <w:basedOn w:val="a0"/>
    <w:uiPriority w:val="21"/>
    <w:qFormat/>
    <w:rsid w:val="00640836"/>
    <w:rPr>
      <w:i/>
      <w:iCs/>
      <w:color w:val="2F5496" w:themeColor="accent1" w:themeShade="BF"/>
    </w:rPr>
  </w:style>
  <w:style w:type="paragraph" w:styleId="a9">
    <w:name w:val="Intense Quote"/>
    <w:basedOn w:val="a"/>
    <w:next w:val="a"/>
    <w:link w:val="aa"/>
    <w:uiPriority w:val="30"/>
    <w:qFormat/>
    <w:rsid w:val="0064083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640836"/>
    <w:rPr>
      <w:i/>
      <w:iCs/>
      <w:color w:val="2F5496" w:themeColor="accent1" w:themeShade="BF"/>
    </w:rPr>
  </w:style>
  <w:style w:type="character" w:styleId="ab">
    <w:name w:val="Intense Reference"/>
    <w:basedOn w:val="a0"/>
    <w:uiPriority w:val="32"/>
    <w:qFormat/>
    <w:rsid w:val="00640836"/>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187</Words>
  <Characters>1067</Characters>
  <Application>Microsoft Office Word</Application>
  <DocSecurity>0</DocSecurity>
  <Lines>8</Lines>
  <Paragraphs>2</Paragraphs>
  <ScaleCrop>false</ScaleCrop>
  <Company/>
  <LinksUpToDate>false</LinksUpToDate>
  <CharactersWithSpaces>1252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Ковган Лина Ивановна</dc:creator>
  <cp:keywords/>
  <dc:description/>
  <cp:lastModifiedBy>Ковган Лина Ивановна</cp:lastModifiedBy>
  <cp:revision>2</cp:revision>
  <dcterms:created xsi:type="dcterms:W3CDTF">2025-02-19T13:20:00Z</dcterms:created>
  <dcterms:modified xsi:type="dcterms:W3CDTF">2025-02-19T13:20:00Z</dcterms:modified>
</cp:coreProperties>
</file>