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5113A" w14:textId="77777777" w:rsidR="00BA4FDA" w:rsidRDefault="00BA4FDA" w:rsidP="00BA4FDA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27"/>
          <w:szCs w:val="27"/>
        </w:rPr>
        <w:t>Федеральным законом от 08.07.2024 № 172-ФЗ внесены изменения в статьи 2 и 5 Федерального закона «Об организации предоставления государственных и муниципальных услуг».</w:t>
      </w:r>
    </w:p>
    <w:p w14:paraId="39D2B5D0" w14:textId="77777777" w:rsidR="00BA4FDA" w:rsidRDefault="00BA4FDA" w:rsidP="00BA4FDA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27"/>
          <w:szCs w:val="27"/>
        </w:rPr>
        <w:t>Получить результаты предоставления государственной или муниципальной услуги на бумажном носителе может законный представитель несовершеннолетнего, который не обращался с соответствующим заявлением.</w:t>
      </w:r>
    </w:p>
    <w:p w14:paraId="6395BAF0" w14:textId="77777777" w:rsidR="00BA4FDA" w:rsidRDefault="00BA4FDA" w:rsidP="00BA4FDA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27"/>
          <w:szCs w:val="27"/>
        </w:rPr>
        <w:t>В этом случае заявитель, являющийся законным представителем несовершеннолетнего, в момент подачи заявления о предоставлении государственной или муниципальной услуги указывает фамилию, имя, отчество (при наличии), сведения о документе, удостоверяющем личность другого законного представителя несовершеннолетнего, уполномоченного на получение результатов предоставления соответствующей услуги в отношении несовершеннолетнего.</w:t>
      </w:r>
    </w:p>
    <w:p w14:paraId="023162E1" w14:textId="77777777" w:rsidR="00BA4FDA" w:rsidRDefault="00BA4FDA" w:rsidP="00BA4FDA">
      <w:pPr>
        <w:pStyle w:val="ac"/>
        <w:shd w:val="clear" w:color="auto" w:fill="FFFFFF"/>
        <w:spacing w:before="0" w:beforeAutospacing="0"/>
        <w:rPr>
          <w:rFonts w:ascii="Roboto" w:hAnsi="Roboto"/>
          <w:color w:val="333333"/>
        </w:rPr>
      </w:pPr>
      <w:r>
        <w:rPr>
          <w:color w:val="333333"/>
          <w:sz w:val="27"/>
          <w:szCs w:val="27"/>
        </w:rPr>
        <w:t>В случае, если заявитель в момент подачи заявления о предоставлении услуги письменно выразит желание получить запрашиваемые документы в отношении несовершеннолетнего лично, то они не могут быть выданы другому законному представителю несовершеннолетнего. Федеральный закон вступил в силу с 19.07.2024.</w:t>
      </w:r>
    </w:p>
    <w:p w14:paraId="4D0FC9C1" w14:textId="77777777" w:rsidR="000567E7" w:rsidRDefault="000567E7"/>
    <w:sectPr w:rsidR="000567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7E7"/>
    <w:rsid w:val="000567E7"/>
    <w:rsid w:val="00BA4FDA"/>
    <w:rsid w:val="00D50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A24F73-C8A4-4161-A96F-A2E240AE2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567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567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67E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67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567E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567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567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567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567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67E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567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567E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567E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567E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567E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567E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567E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567E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567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567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567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567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567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567E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567E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567E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567E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567E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567E7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BA4F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38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929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2025-01-23T08:55:00Z</dcterms:created>
  <dcterms:modified xsi:type="dcterms:W3CDTF">2025-01-23T08:56:00Z</dcterms:modified>
</cp:coreProperties>
</file>