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DD4598" w14:textId="77777777" w:rsidR="00276EDD" w:rsidRPr="00276EDD" w:rsidRDefault="00276EDD" w:rsidP="00276EDD">
      <w:pPr>
        <w:pStyle w:val="a3"/>
        <w:shd w:val="clear" w:color="auto" w:fill="FFFFFF"/>
        <w:spacing w:before="0" w:beforeAutospacing="0"/>
        <w:jc w:val="both"/>
        <w:rPr>
          <w:color w:val="333333"/>
          <w:sz w:val="28"/>
          <w:szCs w:val="28"/>
          <w:shd w:val="clear" w:color="auto" w:fill="FFFFFF"/>
        </w:rPr>
      </w:pPr>
      <w:r w:rsidRPr="00276EDD">
        <w:rPr>
          <w:color w:val="333333"/>
          <w:sz w:val="28"/>
          <w:szCs w:val="28"/>
          <w:shd w:val="clear" w:color="auto" w:fill="FFFFFF"/>
        </w:rPr>
        <w:t>П</w:t>
      </w:r>
      <w:r w:rsidRPr="00276EDD">
        <w:rPr>
          <w:color w:val="333333"/>
          <w:sz w:val="28"/>
          <w:szCs w:val="28"/>
          <w:shd w:val="clear" w:color="auto" w:fill="FFFFFF"/>
        </w:rPr>
        <w:t>риказом Минтруда России от 09.08.2024 № 398н, зарегистрированным в Минюсте 10.09.2024, с 01.03.2025 устанавливаются требования к размещению, хранению и использованию аптечки для оказания работниками первой помощи пострадавшим с применением медицинских изделий</w:t>
      </w:r>
      <w:r w:rsidRPr="00276EDD">
        <w:rPr>
          <w:color w:val="333333"/>
          <w:sz w:val="28"/>
          <w:szCs w:val="28"/>
          <w:shd w:val="clear" w:color="auto" w:fill="FFFFFF"/>
        </w:rPr>
        <w:t>.</w:t>
      </w:r>
    </w:p>
    <w:p w14:paraId="2460F451" w14:textId="19BDA12F" w:rsidR="00276EDD" w:rsidRPr="00276EDD" w:rsidRDefault="00276EDD" w:rsidP="00276EDD">
      <w:pPr>
        <w:pStyle w:val="a3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276EDD">
        <w:rPr>
          <w:color w:val="333333"/>
          <w:sz w:val="28"/>
          <w:szCs w:val="28"/>
        </w:rPr>
        <w:t>Требования распространяются на работодателей - юридических лиц (независимо от их организационно-правовых форм) и физических лиц, а также работников.</w:t>
      </w:r>
    </w:p>
    <w:p w14:paraId="368997E6" w14:textId="77777777" w:rsidR="00276EDD" w:rsidRPr="00276EDD" w:rsidRDefault="00276EDD" w:rsidP="00276EDD">
      <w:pPr>
        <w:pStyle w:val="a3"/>
        <w:shd w:val="clear" w:color="auto" w:fill="FFFFFF"/>
        <w:spacing w:before="0" w:beforeAutospacing="0"/>
        <w:rPr>
          <w:color w:val="333333"/>
          <w:sz w:val="28"/>
          <w:szCs w:val="28"/>
        </w:rPr>
      </w:pPr>
      <w:r w:rsidRPr="00276EDD">
        <w:rPr>
          <w:color w:val="333333"/>
          <w:sz w:val="28"/>
          <w:szCs w:val="28"/>
        </w:rPr>
        <w:t>Приказ действует до 01.03.2031.</w:t>
      </w:r>
    </w:p>
    <w:p w14:paraId="2128C245" w14:textId="77777777" w:rsidR="002B3099" w:rsidRDefault="002B3099"/>
    <w:sectPr w:rsidR="002B30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3099"/>
    <w:rsid w:val="00276EDD"/>
    <w:rsid w:val="002B3099"/>
    <w:rsid w:val="00915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80044A"/>
  <w15:chartTrackingRefBased/>
  <w15:docId w15:val="{B91E8A99-48BA-470B-AD8E-728A86DD58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76E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1064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</Words>
  <Characters>378</Characters>
  <Application>Microsoft Office Word</Application>
  <DocSecurity>0</DocSecurity>
  <Lines>3</Lines>
  <Paragraphs>1</Paragraphs>
  <ScaleCrop>false</ScaleCrop>
  <Company/>
  <LinksUpToDate>false</LinksUpToDate>
  <CharactersWithSpaces>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Ковган Лина Ивановна</dc:creator>
  <cp:keywords/>
  <dc:description/>
  <cp:lastModifiedBy>Ковган Лина Ивановна</cp:lastModifiedBy>
  <cp:revision>2</cp:revision>
  <dcterms:created xsi:type="dcterms:W3CDTF">2024-11-21T06:52:00Z</dcterms:created>
  <dcterms:modified xsi:type="dcterms:W3CDTF">2024-11-21T06:53:00Z</dcterms:modified>
</cp:coreProperties>
</file>