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C142FF" w14:textId="3BA14F51" w:rsidR="00A44405" w:rsidRDefault="00A44405" w:rsidP="001C25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Прокуратура  Ленинского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административного округа г. Мурманска разъясняет:</w:t>
      </w:r>
    </w:p>
    <w:p w14:paraId="0C0A0D81" w14:textId="77777777" w:rsidR="00F80B72" w:rsidRDefault="00F80B72" w:rsidP="001C25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E7B5E7" w14:textId="7DF997FB" w:rsidR="00F80B72" w:rsidRPr="00F80B72" w:rsidRDefault="00F80B72" w:rsidP="00F80B72">
      <w:pPr>
        <w:shd w:val="clear" w:color="auto" w:fill="FEFEFE"/>
        <w:spacing w:after="0" w:line="240" w:lineRule="auto"/>
        <w:ind w:firstLine="708"/>
        <w:jc w:val="center"/>
        <w:outlineLvl w:val="0"/>
        <w:rPr>
          <w:rFonts w:ascii="Times New Roman" w:eastAsia="Times New Roman" w:hAnsi="Times New Roman" w:cs="Times New Roman"/>
          <w:b/>
          <w:color w:val="020C22"/>
          <w:kern w:val="36"/>
          <w:sz w:val="28"/>
          <w:szCs w:val="28"/>
          <w:lang w:eastAsia="ru-RU"/>
        </w:rPr>
      </w:pPr>
      <w:r w:rsidRPr="00F80B72">
        <w:rPr>
          <w:rFonts w:ascii="Times New Roman" w:eastAsia="Times New Roman" w:hAnsi="Times New Roman" w:cs="Times New Roman"/>
          <w:b/>
          <w:color w:val="020C22"/>
          <w:kern w:val="36"/>
          <w:sz w:val="28"/>
          <w:szCs w:val="28"/>
          <w:lang w:eastAsia="ru-RU"/>
        </w:rPr>
        <w:t>Продлён упрощённый порядок государственной регистрации прав в отношении имущества общего пользования садоводческих и огороднических товариществ</w:t>
      </w:r>
    </w:p>
    <w:p w14:paraId="1ABCD971" w14:textId="7DF997FB" w:rsidR="00F80B72" w:rsidRPr="00F80B72" w:rsidRDefault="00F80B72" w:rsidP="00F80B72">
      <w:pPr>
        <w:pStyle w:val="a3"/>
        <w:shd w:val="clear" w:color="auto" w:fill="FEFEFE"/>
        <w:spacing w:before="0" w:beforeAutospacing="0" w:after="0" w:afterAutospacing="0"/>
        <w:jc w:val="center"/>
        <w:rPr>
          <w:b/>
          <w:color w:val="020C22"/>
          <w:sz w:val="28"/>
          <w:szCs w:val="28"/>
        </w:rPr>
      </w:pPr>
    </w:p>
    <w:p w14:paraId="60152E81" w14:textId="6013992C" w:rsidR="00F80B72" w:rsidRPr="00F80B72" w:rsidRDefault="00F80B72" w:rsidP="00F80B72">
      <w:pPr>
        <w:pStyle w:val="a3"/>
        <w:shd w:val="clear" w:color="auto" w:fill="FEFEFE"/>
        <w:spacing w:before="0" w:beforeAutospacing="0" w:after="0" w:afterAutospacing="0"/>
        <w:ind w:firstLine="708"/>
        <w:jc w:val="both"/>
        <w:rPr>
          <w:color w:val="020C22"/>
          <w:sz w:val="28"/>
          <w:szCs w:val="28"/>
        </w:rPr>
      </w:pPr>
      <w:r w:rsidRPr="00F80B72">
        <w:rPr>
          <w:color w:val="020C22"/>
          <w:sz w:val="28"/>
          <w:szCs w:val="28"/>
        </w:rPr>
        <w:t xml:space="preserve">Федеральным законом </w:t>
      </w:r>
      <w:r w:rsidRPr="00F80B72">
        <w:rPr>
          <w:sz w:val="28"/>
          <w:szCs w:val="28"/>
        </w:rPr>
        <w:t xml:space="preserve">от 14.02.2024 </w:t>
      </w:r>
      <w:r>
        <w:rPr>
          <w:sz w:val="28"/>
          <w:szCs w:val="28"/>
        </w:rPr>
        <w:t>№</w:t>
      </w:r>
      <w:r w:rsidRPr="00F80B72">
        <w:rPr>
          <w:sz w:val="28"/>
          <w:szCs w:val="28"/>
        </w:rPr>
        <w:t xml:space="preserve"> 20-ФЗ</w:t>
      </w:r>
      <w:r w:rsidRPr="00F80B72">
        <w:rPr>
          <w:sz w:val="28"/>
          <w:szCs w:val="28"/>
        </w:rPr>
        <w:br/>
        <w:t>"О внесении изменения в статью 70 Федерального закона "О государственной регистрации недвижимости</w:t>
      </w:r>
      <w:proofErr w:type="gramStart"/>
      <w:r w:rsidRPr="00F80B72">
        <w:rPr>
          <w:sz w:val="28"/>
          <w:szCs w:val="28"/>
        </w:rPr>
        <w:t>"</w:t>
      </w:r>
      <w:r>
        <w:rPr>
          <w:sz w:val="28"/>
          <w:szCs w:val="28"/>
        </w:rPr>
        <w:t xml:space="preserve"> </w:t>
      </w:r>
      <w:r w:rsidRPr="00F80B72">
        <w:rPr>
          <w:color w:val="020C22"/>
          <w:sz w:val="28"/>
          <w:szCs w:val="28"/>
        </w:rPr>
        <w:t xml:space="preserve"> </w:t>
      </w:r>
      <w:r w:rsidRPr="00F80B72">
        <w:rPr>
          <w:color w:val="020C22"/>
          <w:sz w:val="28"/>
          <w:szCs w:val="28"/>
        </w:rPr>
        <w:t>продлевается</w:t>
      </w:r>
      <w:proofErr w:type="gramEnd"/>
      <w:r w:rsidRPr="00F80B72">
        <w:rPr>
          <w:color w:val="020C22"/>
          <w:sz w:val="28"/>
          <w:szCs w:val="28"/>
        </w:rPr>
        <w:t xml:space="preserve"> до 1 марта 2031 года срок, в течение которого:</w:t>
      </w:r>
    </w:p>
    <w:p w14:paraId="4688F080" w14:textId="65FDF46C" w:rsidR="00F80B72" w:rsidRPr="00F80B72" w:rsidRDefault="00F80B72" w:rsidP="00F80B72">
      <w:pPr>
        <w:pStyle w:val="a3"/>
        <w:shd w:val="clear" w:color="auto" w:fill="FEFEFE"/>
        <w:spacing w:before="0" w:beforeAutospacing="0" w:after="0" w:afterAutospacing="0"/>
        <w:ind w:firstLine="708"/>
        <w:jc w:val="both"/>
        <w:rPr>
          <w:color w:val="020C22"/>
          <w:sz w:val="28"/>
          <w:szCs w:val="28"/>
        </w:rPr>
      </w:pPr>
      <w:r>
        <w:rPr>
          <w:color w:val="020C22"/>
          <w:sz w:val="28"/>
          <w:szCs w:val="28"/>
        </w:rPr>
        <w:t xml:space="preserve">- </w:t>
      </w:r>
      <w:r w:rsidRPr="00F80B72">
        <w:rPr>
          <w:color w:val="020C22"/>
          <w:sz w:val="28"/>
          <w:szCs w:val="28"/>
        </w:rPr>
        <w:t>подготовка технического плана в целях осуществления государственного кадастрового учёта и (или) государственной регистрации прав в отношении расположенных в границах территории ведения гражданами садоводства или огородничества для собственных нужд зданий, сооружений, относящихся к имуществу общего пользования и созданных до дня вступления в силу Градостроительного кодекса Российской Федерации, осуществляется на основании декларации, составленной и заверенной председателем садоводческого или огороднического некоммерческого товарищества, и правоустанавливающего документа на земельный участок общего назначения, на котором расположены такие здания, сооружения;</w:t>
      </w:r>
    </w:p>
    <w:p w14:paraId="0E7F4B86" w14:textId="628E7728" w:rsidR="00F80B72" w:rsidRPr="00F80B72" w:rsidRDefault="00F80B72" w:rsidP="00F80B72">
      <w:pPr>
        <w:pStyle w:val="a3"/>
        <w:shd w:val="clear" w:color="auto" w:fill="FEFEFE"/>
        <w:spacing w:before="0" w:beforeAutospacing="0" w:after="0" w:afterAutospacing="0"/>
        <w:ind w:firstLine="708"/>
        <w:jc w:val="both"/>
        <w:rPr>
          <w:color w:val="020C22"/>
          <w:sz w:val="28"/>
          <w:szCs w:val="28"/>
        </w:rPr>
      </w:pPr>
      <w:r>
        <w:rPr>
          <w:color w:val="020C22"/>
          <w:sz w:val="28"/>
          <w:szCs w:val="28"/>
        </w:rPr>
        <w:t xml:space="preserve">- </w:t>
      </w:r>
      <w:bookmarkStart w:id="0" w:name="_GoBack"/>
      <w:bookmarkEnd w:id="0"/>
      <w:r w:rsidRPr="00F80B72">
        <w:rPr>
          <w:color w:val="020C22"/>
          <w:sz w:val="28"/>
          <w:szCs w:val="28"/>
        </w:rPr>
        <w:t>не требуется предоставление разрешения на строительство и (или) разрешения на ввод в эксплуатацию таких зданий, сооружений, а также иных документов для подготовки технического плана в указанных целях.</w:t>
      </w:r>
    </w:p>
    <w:p w14:paraId="4481122C" w14:textId="77777777" w:rsidR="00F80B72" w:rsidRDefault="00F80B72" w:rsidP="00F80B72"/>
    <w:sectPr w:rsidR="00F80B72" w:rsidSect="001C25C1">
      <w:pgSz w:w="11906" w:h="16838"/>
      <w:pgMar w:top="709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AAE"/>
    <w:rsid w:val="00042DB9"/>
    <w:rsid w:val="000E1A21"/>
    <w:rsid w:val="0014624D"/>
    <w:rsid w:val="001C25C1"/>
    <w:rsid w:val="006771B0"/>
    <w:rsid w:val="007931EF"/>
    <w:rsid w:val="00860AB7"/>
    <w:rsid w:val="00913A10"/>
    <w:rsid w:val="00A44405"/>
    <w:rsid w:val="00B02AAE"/>
    <w:rsid w:val="00C40AC6"/>
    <w:rsid w:val="00F417F0"/>
    <w:rsid w:val="00F80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F269A"/>
  <w15:chartTrackingRefBased/>
  <w15:docId w15:val="{D8058F87-B469-48BA-9E2B-5CEB6401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0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06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Оборотова Ксения Анатольевна</dc:creator>
  <cp:keywords/>
  <dc:description/>
  <cp:lastModifiedBy>Клюшник Алексей Сергеевич</cp:lastModifiedBy>
  <cp:revision>2</cp:revision>
  <dcterms:created xsi:type="dcterms:W3CDTF">2024-03-07T12:35:00Z</dcterms:created>
  <dcterms:modified xsi:type="dcterms:W3CDTF">2024-03-07T12:35:00Z</dcterms:modified>
</cp:coreProperties>
</file>