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3FAAE1" w14:textId="3477A1AA" w:rsidR="008E5A69" w:rsidRDefault="008E5A69" w:rsidP="008E5A69">
      <w:pPr>
        <w:spacing w:after="0" w:line="240" w:lineRule="auto"/>
        <w:ind w:firstLine="709"/>
        <w:jc w:val="center"/>
      </w:pPr>
      <w:proofErr w:type="gramStart"/>
      <w:r w:rsidRPr="008E5A69">
        <w:rPr>
          <w:rFonts w:ascii="Times New Roman" w:hAnsi="Times New Roman" w:cs="Times New Roman"/>
          <w:b/>
          <w:sz w:val="28"/>
          <w:szCs w:val="28"/>
        </w:rPr>
        <w:t>Прокуратура  Ленинского</w:t>
      </w:r>
      <w:proofErr w:type="gramEnd"/>
      <w:r w:rsidRPr="008E5A69">
        <w:rPr>
          <w:rFonts w:ascii="Times New Roman" w:hAnsi="Times New Roman" w:cs="Times New Roman"/>
          <w:b/>
          <w:sz w:val="28"/>
          <w:szCs w:val="28"/>
        </w:rPr>
        <w:t xml:space="preserve"> административного округа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Pr="008E5A69">
        <w:rPr>
          <w:rFonts w:ascii="Times New Roman" w:hAnsi="Times New Roman" w:cs="Times New Roman"/>
          <w:b/>
          <w:sz w:val="28"/>
          <w:szCs w:val="28"/>
        </w:rPr>
        <w:t>г. Мурманска разъясняет:</w:t>
      </w:r>
      <w:bookmarkStart w:id="0" w:name="_GoBack"/>
      <w:bookmarkEnd w:id="0"/>
    </w:p>
    <w:p w14:paraId="495DFED9" w14:textId="3BDCE467" w:rsidR="008E5A69" w:rsidRDefault="008E5A69" w:rsidP="008E5A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Изменены </w:t>
      </w:r>
      <w:r w:rsidRPr="008E5A69">
        <w:rPr>
          <w:rFonts w:ascii="Times New Roman" w:hAnsi="Times New Roman" w:cs="Times New Roman"/>
          <w:b/>
          <w:sz w:val="28"/>
          <w:szCs w:val="28"/>
        </w:rPr>
        <w:t>Правил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8E5A69">
        <w:rPr>
          <w:rFonts w:ascii="Times New Roman" w:hAnsi="Times New Roman" w:cs="Times New Roman"/>
          <w:b/>
          <w:sz w:val="28"/>
          <w:szCs w:val="28"/>
        </w:rPr>
        <w:t xml:space="preserve"> формирования и ведения Единого реестра контрольных (надзорных) мероприятий</w:t>
      </w:r>
    </w:p>
    <w:p w14:paraId="2F56F7D3" w14:textId="77777777" w:rsidR="008E5A69" w:rsidRDefault="008E5A69" w:rsidP="0061110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559BBC8" w14:textId="077C5F3B" w:rsidR="00BE36CB" w:rsidRPr="00611100" w:rsidRDefault="008D2C17" w:rsidP="006111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1100">
        <w:rPr>
          <w:rFonts w:ascii="Times New Roman" w:hAnsi="Times New Roman" w:cs="Times New Roman"/>
          <w:sz w:val="28"/>
          <w:szCs w:val="28"/>
        </w:rPr>
        <w:t>С 01.11.2023 вступ</w:t>
      </w:r>
      <w:r w:rsidR="00245FE9" w:rsidRPr="00611100">
        <w:rPr>
          <w:rFonts w:ascii="Times New Roman" w:hAnsi="Times New Roman" w:cs="Times New Roman"/>
          <w:sz w:val="28"/>
          <w:szCs w:val="28"/>
        </w:rPr>
        <w:t>или</w:t>
      </w:r>
      <w:r w:rsidRPr="00611100">
        <w:rPr>
          <w:rFonts w:ascii="Times New Roman" w:hAnsi="Times New Roman" w:cs="Times New Roman"/>
          <w:sz w:val="28"/>
          <w:szCs w:val="28"/>
        </w:rPr>
        <w:t xml:space="preserve"> в законную силу изменения, внесенные в Постановление Правительства Российской Федерации от 16.04.2021 № 604, </w:t>
      </w:r>
      <w:r w:rsidR="0078031B" w:rsidRPr="00611100">
        <w:rPr>
          <w:rFonts w:ascii="Times New Roman" w:hAnsi="Times New Roman" w:cs="Times New Roman"/>
          <w:sz w:val="28"/>
          <w:szCs w:val="28"/>
        </w:rPr>
        <w:t xml:space="preserve">которым </w:t>
      </w:r>
      <w:r w:rsidRPr="00611100">
        <w:rPr>
          <w:rFonts w:ascii="Times New Roman" w:hAnsi="Times New Roman" w:cs="Times New Roman"/>
          <w:sz w:val="28"/>
          <w:szCs w:val="28"/>
        </w:rPr>
        <w:t xml:space="preserve">утверждены Правила формирования и ведения </w:t>
      </w:r>
      <w:r w:rsidR="00611100">
        <w:rPr>
          <w:rFonts w:ascii="Times New Roman" w:hAnsi="Times New Roman" w:cs="Times New Roman"/>
          <w:sz w:val="28"/>
          <w:szCs w:val="28"/>
        </w:rPr>
        <w:t>Е</w:t>
      </w:r>
      <w:r w:rsidRPr="00611100">
        <w:rPr>
          <w:rFonts w:ascii="Times New Roman" w:hAnsi="Times New Roman" w:cs="Times New Roman"/>
          <w:sz w:val="28"/>
          <w:szCs w:val="28"/>
        </w:rPr>
        <w:t>диного реестра контрольных (надзорных) мероприятий</w:t>
      </w:r>
      <w:r w:rsidR="00611100">
        <w:rPr>
          <w:rFonts w:ascii="Times New Roman" w:hAnsi="Times New Roman" w:cs="Times New Roman"/>
          <w:sz w:val="28"/>
          <w:szCs w:val="28"/>
        </w:rPr>
        <w:t xml:space="preserve"> (далее – ЕРКНМ)</w:t>
      </w:r>
      <w:r w:rsidRPr="00611100">
        <w:rPr>
          <w:rFonts w:ascii="Times New Roman" w:hAnsi="Times New Roman" w:cs="Times New Roman"/>
          <w:sz w:val="28"/>
          <w:szCs w:val="28"/>
        </w:rPr>
        <w:t>.</w:t>
      </w:r>
    </w:p>
    <w:p w14:paraId="0872021F" w14:textId="056D1832" w:rsidR="00732485" w:rsidRPr="00611100" w:rsidRDefault="006A0A23" w:rsidP="006111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1100">
        <w:rPr>
          <w:rFonts w:ascii="Times New Roman" w:hAnsi="Times New Roman" w:cs="Times New Roman"/>
          <w:sz w:val="28"/>
          <w:szCs w:val="28"/>
        </w:rPr>
        <w:t>Указанный реестр позволяет обеспечит</w:t>
      </w:r>
      <w:r w:rsidR="0078031B" w:rsidRPr="00611100">
        <w:rPr>
          <w:rFonts w:ascii="Times New Roman" w:hAnsi="Times New Roman" w:cs="Times New Roman"/>
          <w:sz w:val="28"/>
          <w:szCs w:val="28"/>
        </w:rPr>
        <w:t>ь</w:t>
      </w:r>
      <w:r w:rsidRPr="00611100">
        <w:rPr>
          <w:rFonts w:ascii="Times New Roman" w:hAnsi="Times New Roman" w:cs="Times New Roman"/>
          <w:sz w:val="28"/>
          <w:szCs w:val="28"/>
        </w:rPr>
        <w:t xml:space="preserve"> эффективное взаимодействие контрольно-надзорных органов и прокуратуры для планирования и согласования проведения контрольно-надзорных мероприятий</w:t>
      </w:r>
      <w:r w:rsidR="0058599B" w:rsidRPr="00611100">
        <w:rPr>
          <w:rFonts w:ascii="Times New Roman" w:hAnsi="Times New Roman" w:cs="Times New Roman"/>
          <w:sz w:val="28"/>
          <w:szCs w:val="28"/>
        </w:rPr>
        <w:t>, способствует повышению открытости и гласности в сфере государственного и муниципального контроля.</w:t>
      </w:r>
    </w:p>
    <w:p w14:paraId="4AE4B064" w14:textId="28FA6FAE" w:rsidR="0058599B" w:rsidRPr="00611100" w:rsidRDefault="0058599B" w:rsidP="006111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1100">
        <w:rPr>
          <w:rFonts w:ascii="Times New Roman" w:hAnsi="Times New Roman" w:cs="Times New Roman"/>
          <w:sz w:val="28"/>
          <w:szCs w:val="28"/>
        </w:rPr>
        <w:t>Доступность информации позволит предпринимателям изучить описание каждого вида контроля, а также узнать с какой периодичностью будут проводиться проверки их деятельности.</w:t>
      </w:r>
    </w:p>
    <w:p w14:paraId="1832A332" w14:textId="12C251BC" w:rsidR="0058599B" w:rsidRPr="00611100" w:rsidRDefault="0058599B" w:rsidP="006111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1100">
        <w:rPr>
          <w:rFonts w:ascii="Times New Roman" w:hAnsi="Times New Roman" w:cs="Times New Roman"/>
          <w:sz w:val="28"/>
          <w:szCs w:val="28"/>
        </w:rPr>
        <w:t xml:space="preserve">Так, в </w:t>
      </w:r>
      <w:r w:rsidR="006A0A23" w:rsidRPr="00611100">
        <w:rPr>
          <w:rFonts w:ascii="Times New Roman" w:hAnsi="Times New Roman" w:cs="Times New Roman"/>
          <w:sz w:val="28"/>
          <w:szCs w:val="28"/>
        </w:rPr>
        <w:t xml:space="preserve"> указанном реестре отражаются в том числе данные о проведении </w:t>
      </w:r>
      <w:r w:rsidRPr="00611100">
        <w:rPr>
          <w:rFonts w:ascii="Times New Roman" w:hAnsi="Times New Roman" w:cs="Times New Roman"/>
          <w:sz w:val="28"/>
          <w:szCs w:val="28"/>
        </w:rPr>
        <w:t xml:space="preserve">контрольно-надзорных мероприятий, </w:t>
      </w:r>
      <w:r w:rsidR="006A0A23" w:rsidRPr="00611100">
        <w:rPr>
          <w:rFonts w:ascii="Times New Roman" w:hAnsi="Times New Roman" w:cs="Times New Roman"/>
          <w:sz w:val="28"/>
          <w:szCs w:val="28"/>
        </w:rPr>
        <w:t xml:space="preserve">профилактических мероприятий, информация о принятых решениях </w:t>
      </w:r>
      <w:r w:rsidRPr="00611100">
        <w:rPr>
          <w:rFonts w:ascii="Times New Roman" w:hAnsi="Times New Roman" w:cs="Times New Roman"/>
          <w:sz w:val="28"/>
          <w:szCs w:val="28"/>
        </w:rPr>
        <w:t xml:space="preserve">по пресечению выявленных нарушений обязательных требований, устранению их последствий и (или) по восстановлению правового положения, существовавшего до таких нарушений, </w:t>
      </w:r>
      <w:r w:rsidR="006A0A23" w:rsidRPr="00611100">
        <w:rPr>
          <w:rFonts w:ascii="Times New Roman" w:hAnsi="Times New Roman" w:cs="Times New Roman"/>
          <w:sz w:val="28"/>
          <w:szCs w:val="28"/>
        </w:rPr>
        <w:t xml:space="preserve"> результаты проведенных мероприятий, </w:t>
      </w:r>
      <w:r w:rsidRPr="00611100">
        <w:rPr>
          <w:rFonts w:ascii="Times New Roman" w:hAnsi="Times New Roman" w:cs="Times New Roman"/>
          <w:sz w:val="28"/>
          <w:szCs w:val="28"/>
        </w:rPr>
        <w:t>жалобы на решения контрольно-надзорных органов и результаты их рассмотрения.</w:t>
      </w:r>
    </w:p>
    <w:p w14:paraId="7EA31484" w14:textId="2D9846E0" w:rsidR="00245FE9" w:rsidRPr="00611100" w:rsidRDefault="0078031B" w:rsidP="006111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1100">
        <w:rPr>
          <w:rFonts w:ascii="Times New Roman" w:hAnsi="Times New Roman" w:cs="Times New Roman"/>
          <w:sz w:val="28"/>
          <w:szCs w:val="28"/>
        </w:rPr>
        <w:t>С учетом внесенных изменений в рассматриваемое постановление</w:t>
      </w:r>
      <w:r w:rsidR="00245FE9" w:rsidRPr="00611100">
        <w:rPr>
          <w:rFonts w:ascii="Times New Roman" w:hAnsi="Times New Roman" w:cs="Times New Roman"/>
          <w:sz w:val="28"/>
          <w:szCs w:val="28"/>
        </w:rPr>
        <w:t xml:space="preserve"> </w:t>
      </w:r>
      <w:r w:rsidR="008D2C17" w:rsidRPr="00611100">
        <w:rPr>
          <w:rFonts w:ascii="Times New Roman" w:hAnsi="Times New Roman" w:cs="Times New Roman"/>
          <w:sz w:val="28"/>
          <w:szCs w:val="28"/>
        </w:rPr>
        <w:t xml:space="preserve">состав сведений, </w:t>
      </w:r>
      <w:r w:rsidR="00245FE9" w:rsidRPr="00611100">
        <w:rPr>
          <w:rFonts w:ascii="Times New Roman" w:hAnsi="Times New Roman" w:cs="Times New Roman"/>
          <w:sz w:val="28"/>
          <w:szCs w:val="28"/>
        </w:rPr>
        <w:t>отражаемых</w:t>
      </w:r>
      <w:r w:rsidR="008D2C17" w:rsidRPr="00611100">
        <w:rPr>
          <w:rFonts w:ascii="Times New Roman" w:hAnsi="Times New Roman" w:cs="Times New Roman"/>
          <w:sz w:val="28"/>
          <w:szCs w:val="28"/>
        </w:rPr>
        <w:t xml:space="preserve"> в </w:t>
      </w:r>
      <w:r w:rsidR="00611100">
        <w:rPr>
          <w:rFonts w:ascii="Times New Roman" w:hAnsi="Times New Roman" w:cs="Times New Roman"/>
          <w:sz w:val="28"/>
          <w:szCs w:val="28"/>
        </w:rPr>
        <w:t>ЕРКНМ, расширен следующим образом.</w:t>
      </w:r>
    </w:p>
    <w:p w14:paraId="542EF3AF" w14:textId="45D50AF9" w:rsidR="00245FE9" w:rsidRPr="00611100" w:rsidRDefault="00245FE9" w:rsidP="006111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1100">
        <w:rPr>
          <w:rFonts w:ascii="Times New Roman" w:hAnsi="Times New Roman" w:cs="Times New Roman"/>
          <w:sz w:val="28"/>
          <w:szCs w:val="28"/>
        </w:rPr>
        <w:t xml:space="preserve">Так, законодателем закреплено, что информация о профилактическом мероприятии, контрольном (надзорном) мероприятии будет </w:t>
      </w:r>
      <w:proofErr w:type="gramStart"/>
      <w:r w:rsidRPr="00611100">
        <w:rPr>
          <w:rFonts w:ascii="Times New Roman" w:hAnsi="Times New Roman" w:cs="Times New Roman"/>
          <w:sz w:val="28"/>
          <w:szCs w:val="28"/>
        </w:rPr>
        <w:t>считаться  внесенной</w:t>
      </w:r>
      <w:proofErr w:type="gramEnd"/>
      <w:r w:rsidRPr="00611100">
        <w:rPr>
          <w:rFonts w:ascii="Times New Roman" w:hAnsi="Times New Roman" w:cs="Times New Roman"/>
          <w:sz w:val="28"/>
          <w:szCs w:val="28"/>
        </w:rPr>
        <w:t xml:space="preserve"> в единый реестр только при заполнении всех обязательных полей электронного паспорта профилактического мероприятия, контрольного (надзорного) мероприятия.</w:t>
      </w:r>
    </w:p>
    <w:p w14:paraId="5541BC38" w14:textId="59E81B27" w:rsidR="00D4693E" w:rsidRPr="00611100" w:rsidRDefault="00245FE9" w:rsidP="006111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1100">
        <w:rPr>
          <w:rFonts w:ascii="Times New Roman" w:hAnsi="Times New Roman" w:cs="Times New Roman"/>
          <w:sz w:val="28"/>
          <w:szCs w:val="28"/>
        </w:rPr>
        <w:t>При проведении профилактических мероприяти</w:t>
      </w:r>
      <w:r w:rsidR="00D4693E" w:rsidRPr="00611100">
        <w:rPr>
          <w:rFonts w:ascii="Times New Roman" w:hAnsi="Times New Roman" w:cs="Times New Roman"/>
          <w:sz w:val="28"/>
          <w:szCs w:val="28"/>
        </w:rPr>
        <w:t>й</w:t>
      </w:r>
      <w:r w:rsidRPr="00611100">
        <w:rPr>
          <w:rFonts w:ascii="Times New Roman" w:hAnsi="Times New Roman" w:cs="Times New Roman"/>
          <w:sz w:val="28"/>
          <w:szCs w:val="28"/>
        </w:rPr>
        <w:t xml:space="preserve"> в части объявления предостережения</w:t>
      </w:r>
      <w:r w:rsidR="00D4693E" w:rsidRPr="00611100">
        <w:rPr>
          <w:rFonts w:ascii="Times New Roman" w:hAnsi="Times New Roman" w:cs="Times New Roman"/>
          <w:sz w:val="28"/>
          <w:szCs w:val="28"/>
        </w:rPr>
        <w:t xml:space="preserve"> в ЕРКНМ подлежат отражению сведения о должностном лице, непосредственно объявившем предостережение, при проведении профилактического визита - дата и номер решения о проведении мероприятия, сведения о направлении контролируемому лицу уведомления о проведении профилактического визита.</w:t>
      </w:r>
    </w:p>
    <w:p w14:paraId="38669A1C" w14:textId="78F00291" w:rsidR="00245FE9" w:rsidRPr="00611100" w:rsidRDefault="00D4693E" w:rsidP="006111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1100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gramStart"/>
      <w:r w:rsidRPr="00611100">
        <w:rPr>
          <w:rFonts w:ascii="Times New Roman" w:hAnsi="Times New Roman" w:cs="Times New Roman"/>
          <w:sz w:val="28"/>
          <w:szCs w:val="28"/>
        </w:rPr>
        <w:t>проведении  контрольной</w:t>
      </w:r>
      <w:proofErr w:type="gramEnd"/>
      <w:r w:rsidRPr="00611100">
        <w:rPr>
          <w:rFonts w:ascii="Times New Roman" w:hAnsi="Times New Roman" w:cs="Times New Roman"/>
          <w:sz w:val="28"/>
          <w:szCs w:val="28"/>
        </w:rPr>
        <w:t xml:space="preserve"> и мониторинговой закупки, выборочного контроля</w:t>
      </w:r>
      <w:r w:rsidR="00D013D4" w:rsidRPr="00611100">
        <w:rPr>
          <w:rFonts w:ascii="Times New Roman" w:hAnsi="Times New Roman" w:cs="Times New Roman"/>
          <w:sz w:val="28"/>
          <w:szCs w:val="28"/>
        </w:rPr>
        <w:t>, инспекционного визита</w:t>
      </w:r>
      <w:r w:rsidR="00611100" w:rsidRPr="00611100">
        <w:rPr>
          <w:rFonts w:ascii="Times New Roman" w:hAnsi="Times New Roman" w:cs="Times New Roman"/>
          <w:sz w:val="28"/>
          <w:szCs w:val="28"/>
        </w:rPr>
        <w:t xml:space="preserve">, рейдового осмотра, документарной и выездной проверки </w:t>
      </w:r>
      <w:r w:rsidR="00D013D4" w:rsidRPr="00611100">
        <w:rPr>
          <w:rFonts w:ascii="Times New Roman" w:hAnsi="Times New Roman" w:cs="Times New Roman"/>
          <w:sz w:val="28"/>
          <w:szCs w:val="28"/>
        </w:rPr>
        <w:t xml:space="preserve"> </w:t>
      </w:r>
      <w:r w:rsidRPr="00611100">
        <w:rPr>
          <w:rFonts w:ascii="Times New Roman" w:hAnsi="Times New Roman" w:cs="Times New Roman"/>
          <w:sz w:val="28"/>
          <w:szCs w:val="28"/>
        </w:rPr>
        <w:t xml:space="preserve"> в ЕРКНМ подлежат отражению дата и номер решения о проведении мероприятия, сведения о необходимости согласования проведения контрольного (надзорного) мероприятия с органами прокуратуры.</w:t>
      </w:r>
    </w:p>
    <w:p w14:paraId="30BBFF90" w14:textId="3D539197" w:rsidR="00D4693E" w:rsidRDefault="00611100" w:rsidP="006111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1100">
        <w:rPr>
          <w:rFonts w:ascii="Times New Roman" w:hAnsi="Times New Roman" w:cs="Times New Roman"/>
          <w:sz w:val="28"/>
          <w:szCs w:val="28"/>
        </w:rPr>
        <w:t>В сведениях о принятых решениях по результатам контрольного (надзорного) мероприятия без взаимодействия с контролируемым лицом, профилактических мероприятий и использования специальных режимов государственного контроля подлежат отражению дата и номер документа, на основании которого проводится мероприятие, вид решения, документ решения, сведения об информировании контролируемого лица.</w:t>
      </w:r>
    </w:p>
    <w:p w14:paraId="23319EF5" w14:textId="77777777" w:rsidR="00611100" w:rsidRDefault="00611100" w:rsidP="006111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11100" w:rsidSect="008E5A69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6B0"/>
    <w:rsid w:val="00245FE9"/>
    <w:rsid w:val="0041061E"/>
    <w:rsid w:val="0058599B"/>
    <w:rsid w:val="00611100"/>
    <w:rsid w:val="006A0A23"/>
    <w:rsid w:val="00732485"/>
    <w:rsid w:val="0078031B"/>
    <w:rsid w:val="008556B0"/>
    <w:rsid w:val="008D2C17"/>
    <w:rsid w:val="008E5A69"/>
    <w:rsid w:val="009F1664"/>
    <w:rsid w:val="00BE36CB"/>
    <w:rsid w:val="00D013D4"/>
    <w:rsid w:val="00D46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8871D"/>
  <w15:chartTrackingRefBased/>
  <w15:docId w15:val="{6850A29E-0C84-44D4-9A94-C6239319D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33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Оборотова Ксения Анатольевна</dc:creator>
  <cp:keywords/>
  <dc:description/>
  <cp:lastModifiedBy>Оборотова Ксения Анатольевна</cp:lastModifiedBy>
  <cp:revision>7</cp:revision>
  <dcterms:created xsi:type="dcterms:W3CDTF">2023-10-20T10:01:00Z</dcterms:created>
  <dcterms:modified xsi:type="dcterms:W3CDTF">2023-11-08T15:47:00Z</dcterms:modified>
</cp:coreProperties>
</file>