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BEDF3" w14:textId="77777777" w:rsidR="004F29F5" w:rsidRDefault="004F29F5" w:rsidP="004F29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Ленинского административного округа г. Мурманска разъясняет: </w:t>
      </w:r>
    </w:p>
    <w:p w14:paraId="492BE5A2" w14:textId="77777777" w:rsidR="002413EC" w:rsidRDefault="002413EC" w:rsidP="0024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21292B" w14:textId="0CC8DA0B" w:rsidR="00143E2B" w:rsidRDefault="004F29F5" w:rsidP="0024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B4AC4" w:rsidRPr="001B4AC4">
        <w:rPr>
          <w:rFonts w:ascii="Times New Roman" w:hAnsi="Times New Roman" w:cs="Times New Roman"/>
          <w:b/>
          <w:sz w:val="28"/>
          <w:szCs w:val="28"/>
        </w:rPr>
        <w:t>ПОСЛЕДСТВИЯ НЕУПЛАТЫ СУДЕБНОГО ШТРАФА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51EFAC8D" w14:textId="37818036" w:rsidR="002413EC" w:rsidRDefault="002413EC" w:rsidP="00084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B5C96E" w14:textId="77777777" w:rsidR="001B4AC4" w:rsidRPr="001B4AC4" w:rsidRDefault="001B4AC4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AC4">
        <w:rPr>
          <w:rFonts w:ascii="Times New Roman" w:hAnsi="Times New Roman" w:cs="Times New Roman"/>
          <w:sz w:val="28"/>
          <w:szCs w:val="28"/>
        </w:rPr>
        <w:t>Согласно ст. 76.2 Уголовного кодекса РФ лицо, впервые совершившее преступление небольшой или средней тяжести, может быть освобождено судом от уголовной ответственности с назначением судебного штрафа, если оно возместило ущерб или иным образом загладило причиненный преступлением вред.</w:t>
      </w:r>
    </w:p>
    <w:p w14:paraId="124D18CD" w14:textId="77777777" w:rsidR="001B4AC4" w:rsidRPr="001B4AC4" w:rsidRDefault="001B4AC4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AC4">
        <w:rPr>
          <w:rFonts w:ascii="Times New Roman" w:hAnsi="Times New Roman" w:cs="Times New Roman"/>
          <w:sz w:val="28"/>
          <w:szCs w:val="28"/>
        </w:rPr>
        <w:t>Под судебным штрафом подразумевается денежное взыскание. Его размер определяется судом, в зависимости от  тяжести совершенного преступления и имущественного положения лица, которое освобождается от уголовной ответственности, и его семьи, а также с учетом возможности получения указанным лицом заработной платы или иного дохода.</w:t>
      </w:r>
    </w:p>
    <w:p w14:paraId="1F383A82" w14:textId="77777777" w:rsidR="001B4AC4" w:rsidRPr="001B4AC4" w:rsidRDefault="001B4AC4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AC4">
        <w:rPr>
          <w:rFonts w:ascii="Times New Roman" w:hAnsi="Times New Roman" w:cs="Times New Roman"/>
          <w:sz w:val="28"/>
          <w:szCs w:val="28"/>
        </w:rPr>
        <w:t>В соответствии с ст. 446.5 Уголовно-процессуального кодекса РФ в случае неуплаты лицом судебного штрафа, назначенного в качестве меры уголовно-правового характера, суд по представлению судебного пристава-исполнителя отменяет постановление о прекращении уголовного дела или уголовного преследования и назначении меры уголовно-правового характера в виде судебного штрафа и направляет материалы руководителю следственного органа или прокурору. Дальнейшее производство по уголовному делу осуществляется в общем порядке.</w:t>
      </w:r>
    </w:p>
    <w:p w14:paraId="0C94FDAC" w14:textId="77777777" w:rsidR="001B4AC4" w:rsidRPr="001B4AC4" w:rsidRDefault="001B4AC4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AC4">
        <w:rPr>
          <w:rFonts w:ascii="Times New Roman" w:hAnsi="Times New Roman" w:cs="Times New Roman"/>
          <w:sz w:val="28"/>
          <w:szCs w:val="28"/>
        </w:rPr>
        <w:t>Согласно разъяснениям Пленума Верховного Суда Российской Федерации, изложенным в п. 19 Постановления Пленума Верховного Суда РФ от 27.06.2013 № 19 «О применении судами законодательства, регламентирующего основания и порядок освобождения от уголовной ответственности», с учетом положений ч. 2 ст. 104.4 УК РФ лицо считается уклоняющимся от уплаты судебного штрафа, назначенного в соответствии со статьей 76.2 УК РФ, если оно не уплатило такой штраф в установленный судом срок без уважительных причин, которыми могут считаться такие появившиеся после вынесения постановления о прекращении уголовного дела или уголовного преследования обстоятельства, вследствие которых лицо лишено возможности выполнить соответствующие действия (например, нахождение на лечении в стационаре, утрата заработка или имущества ввиду обстоятельств, которые не зависели от этого лица).</w:t>
      </w:r>
    </w:p>
    <w:p w14:paraId="52861649" w14:textId="77777777" w:rsidR="001B4AC4" w:rsidRPr="001B4AC4" w:rsidRDefault="001B4AC4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B4AC4">
        <w:rPr>
          <w:rFonts w:ascii="Times New Roman" w:hAnsi="Times New Roman" w:cs="Times New Roman"/>
          <w:sz w:val="28"/>
          <w:szCs w:val="28"/>
        </w:rPr>
        <w:t>Таким образом, причины неуплаты лицом судебного штрафа, назначенного в качестве меры уголовно-правового характера, подлежат обязательному установлению судом при рассмотрении соответствующего представления пристава-исполнителя.</w:t>
      </w:r>
    </w:p>
    <w:p w14:paraId="7D11D82A" w14:textId="77777777" w:rsidR="001B4AC4" w:rsidRPr="001B4AC4" w:rsidRDefault="001B4AC4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9EC7CF" w14:textId="77777777" w:rsidR="001B4AC4" w:rsidRPr="001B4AC4" w:rsidRDefault="001B4AC4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64101D" w14:textId="77777777" w:rsidR="001B4AC4" w:rsidRPr="001B4AC4" w:rsidRDefault="001B4AC4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206697" w14:textId="3C0C99EE" w:rsidR="002413EC" w:rsidRDefault="002413EC" w:rsidP="001B4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413EC" w:rsidSect="001B4AC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92"/>
    <w:rsid w:val="00084755"/>
    <w:rsid w:val="00143E2B"/>
    <w:rsid w:val="001B4AC4"/>
    <w:rsid w:val="002413EC"/>
    <w:rsid w:val="00275F06"/>
    <w:rsid w:val="004F29F5"/>
    <w:rsid w:val="004F3C92"/>
    <w:rsid w:val="005D77F2"/>
    <w:rsid w:val="00867E8C"/>
    <w:rsid w:val="00A4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5E4B"/>
  <w15:chartTrackingRefBased/>
  <w15:docId w15:val="{511352FE-EDDE-49CD-8EB3-EEA2615D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348</Words>
  <Characters>1989</Characters>
  <Application>Microsoft Office Word</Application>
  <DocSecurity>0</DocSecurity>
  <Lines>16</Lines>
  <Paragraphs>4</Paragraphs>
  <ScaleCrop>false</ScaleCrop>
  <Company>Прокуратура РФ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Оборотова Ксения Анатольевна</dc:creator>
  <cp:keywords/>
  <dc:description/>
  <cp:lastModifiedBy>Оборотова Ксения Анатольевна</cp:lastModifiedBy>
  <cp:revision>10</cp:revision>
  <dcterms:created xsi:type="dcterms:W3CDTF">2023-11-07T16:29:00Z</dcterms:created>
  <dcterms:modified xsi:type="dcterms:W3CDTF">2024-01-15T16:39:00Z</dcterms:modified>
</cp:coreProperties>
</file>