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00B" w:rsidRPr="00216815" w:rsidRDefault="00216815" w:rsidP="0021681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168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разъясняет: «</w:t>
      </w:r>
      <w:r w:rsidR="0032400B" w:rsidRPr="002168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Можно ли получать ежемесячные выплаты в связи с рождением ребенка более чем 1 год?</w:t>
      </w:r>
      <w:r w:rsidRPr="002168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216815" w:rsidRDefault="00216815" w:rsidP="00216815">
      <w:pPr>
        <w:shd w:val="clear" w:color="auto" w:fill="FFFFFF"/>
        <w:spacing w:after="0" w:line="240" w:lineRule="auto"/>
        <w:ind w:firstLine="993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32400B" w:rsidRPr="00216815" w:rsidRDefault="0032400B" w:rsidP="00216815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216815">
        <w:rPr>
          <w:rFonts w:ascii="Times New Roman" w:eastAsia="Times New Roman" w:hAnsi="Times New Roman" w:cs="Times New Roman"/>
          <w:color w:val="333333"/>
          <w:sz w:val="28"/>
          <w:szCs w:val="28"/>
        </w:rPr>
        <w:t>Вопросы права на ежемесячную денежную выплату в связи с рождением (усыновлением) первого ребенка урегулированы положениями Приказа Минтруда России от 29.12.2017 № 889н «Об утверждении Порядка осуществления ежемесячных выплат в связи 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 в связи с рождением (усыновлением) первого и (или) второго ребенка» (далее - Приказ № 889н), Приказа Минтруда России от 4 февраля 2019 г. № 55н «Об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переданных полномочий Российской Федерации по назначению ежемесячной выплаты в связи с рождением (усыновлением) первого ребенка».</w:t>
      </w:r>
    </w:p>
    <w:p w:rsidR="0032400B" w:rsidRPr="00216815" w:rsidRDefault="0032400B" w:rsidP="00216815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16815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частью 3 статьи 2 Федерального закона № 418-ФЗ «О ежемесячных выплатах семьям, имеющим детей</w:t>
      </w:r>
      <w:proofErr w:type="gramStart"/>
      <w:r w:rsidRPr="00216815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proofErr w:type="gramEnd"/>
      <w:r w:rsidRPr="0021681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ежемесячная выплата в связи с рождением (усыновлением) первого или второго ребенка назначается на срок один год. По истечении указанного срока заявитель вправе подать новое заявление о назначении выплат сначала на срок до достижения ребенком возраста двух лет, а затем на срок до достижения им возраста трех лет.</w:t>
      </w:r>
    </w:p>
    <w:p w:rsidR="00E5765C" w:rsidRDefault="00E5765C"/>
    <w:sectPr w:rsidR="00E57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00B"/>
    <w:rsid w:val="00216815"/>
    <w:rsid w:val="0032400B"/>
    <w:rsid w:val="00E5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0489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32400B"/>
  </w:style>
  <w:style w:type="character" w:customStyle="1" w:styleId="feeds-pagenavigationtooltip">
    <w:name w:val="feeds-page__navigation_tooltip"/>
    <w:basedOn w:val="a0"/>
    <w:rsid w:val="0032400B"/>
  </w:style>
  <w:style w:type="paragraph" w:styleId="a3">
    <w:name w:val="Normal (Web)"/>
    <w:basedOn w:val="a"/>
    <w:uiPriority w:val="99"/>
    <w:semiHidden/>
    <w:unhideWhenUsed/>
    <w:rsid w:val="00324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8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707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38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976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2022-12-29T20:12:00Z</dcterms:created>
  <dcterms:modified xsi:type="dcterms:W3CDTF">2022-12-29T21:35:00Z</dcterms:modified>
</cp:coreProperties>
</file>