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5EAB" w:rsidRPr="00530B9F" w:rsidRDefault="00BB5EAB" w:rsidP="00530B9F">
      <w:pPr>
        <w:shd w:val="clear" w:color="auto" w:fill="FFFFFF"/>
        <w:spacing w:line="399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30B9F">
        <w:rPr>
          <w:rFonts w:ascii="Times New Roman" w:eastAsia="Times New Roman" w:hAnsi="Times New Roman" w:cs="Times New Roman"/>
          <w:color w:val="000000"/>
          <w:sz w:val="28"/>
          <w:szCs w:val="28"/>
        </w:rPr>
        <w:t>Уголовная ответственность за нарушение тайны переписки</w:t>
      </w:r>
    </w:p>
    <w:p w:rsidR="000851FD" w:rsidRPr="000851FD" w:rsidRDefault="000851FD" w:rsidP="00454A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BB5EAB" w:rsidRDefault="00185685" w:rsidP="00BB5EA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18"/>
          <w:szCs w:val="18"/>
        </w:rPr>
      </w:pPr>
      <w:r w:rsidRPr="003826E7">
        <w:rPr>
          <w:sz w:val="28"/>
          <w:szCs w:val="28"/>
          <w:shd w:val="clear" w:color="auto" w:fill="FFFFFF"/>
        </w:rPr>
        <w:t xml:space="preserve">Прокуратура города </w:t>
      </w:r>
      <w:r w:rsidR="00530B9F">
        <w:rPr>
          <w:sz w:val="28"/>
          <w:szCs w:val="28"/>
          <w:shd w:val="clear" w:color="auto" w:fill="FFFFFF"/>
        </w:rPr>
        <w:t>Североморска</w:t>
      </w:r>
      <w:r w:rsidRPr="003826E7">
        <w:rPr>
          <w:sz w:val="28"/>
          <w:szCs w:val="28"/>
          <w:shd w:val="clear" w:color="auto" w:fill="FFFFFF"/>
        </w:rPr>
        <w:t xml:space="preserve"> разъясняет, что</w:t>
      </w:r>
      <w:r w:rsidR="008567E2" w:rsidRPr="003826E7">
        <w:rPr>
          <w:sz w:val="28"/>
          <w:szCs w:val="28"/>
          <w:shd w:val="clear" w:color="auto" w:fill="FFFFFF"/>
        </w:rPr>
        <w:t xml:space="preserve"> </w:t>
      </w:r>
      <w:r w:rsidR="00BB5EAB">
        <w:rPr>
          <w:color w:val="000000"/>
          <w:sz w:val="28"/>
          <w:szCs w:val="28"/>
        </w:rPr>
        <w:t>согласно ст. 23 Конституции РФ каждый имеет право на неприкосновенность частной жизни, личную и семейную тайну, защиту своей чести и доброго имени, на тайну переписки, телефонных переговоров, почтовых, телеграфных и иных сообщений. Ограничение этого права допускается только на основании судебного решения.</w:t>
      </w:r>
    </w:p>
    <w:p w:rsidR="00BB5EAB" w:rsidRDefault="00BB5EAB" w:rsidP="00BB5EA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Уголовная ответственность за нарушение тайны переписки, телефонных переговоров, почтовых, телеграфных или иных сообщений, предусмотрена ст. 138 Уголовного кодекса Российской Федерации.</w:t>
      </w:r>
    </w:p>
    <w:p w:rsidR="00BB5EAB" w:rsidRDefault="00BB5EAB" w:rsidP="00BB5EA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Тайна переписки, телефонных переговоров, почтовых, телеграфных или иных сообщений признается нарушенной, когда доступ к переписке, переговорам, сообщениям совершен без согласия лица, чью тайну они составляют, при отсутствии законных оснований для ограничения конституционного права граждан на тайну переписки</w:t>
      </w:r>
      <w:r w:rsidR="00530B9F">
        <w:rPr>
          <w:color w:val="333333"/>
          <w:sz w:val="28"/>
          <w:szCs w:val="28"/>
        </w:rPr>
        <w:t xml:space="preserve">, </w:t>
      </w:r>
      <w:bookmarkStart w:id="0" w:name="_GoBack"/>
      <w:bookmarkEnd w:id="0"/>
      <w:r>
        <w:rPr>
          <w:color w:val="000000"/>
          <w:sz w:val="28"/>
          <w:szCs w:val="28"/>
        </w:rPr>
        <w:t>телефонных переговоров, почтовых, телеграфных и иных сообщений.</w:t>
      </w:r>
    </w:p>
    <w:p w:rsidR="00BB5EAB" w:rsidRDefault="00BB5EAB" w:rsidP="00BB5EA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Нарушение тайны телефонных переговоров является, в частности, незаконный доступ к информации о входящих и об исходящих сигналах соединения между абонентами или абонентскими устройствами пользователей связи (дате, времени, продолжительности соединений, номерах абонентов, других данных, позволяющих идентифицировать абонентов).</w:t>
      </w:r>
    </w:p>
    <w:p w:rsidR="00BB5EAB" w:rsidRDefault="00BB5EAB" w:rsidP="00BB5EA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Незаконный доступ к содержанию переписки, переговоров, сообщений может состоять в ознакомлении с текстом или материалами переписки, сообщений, прослушивании телефонных переговоров, звуковых сообщений, их копировании, записывании с помощью различных технических устройств и т.п.</w:t>
      </w:r>
    </w:p>
    <w:p w:rsidR="00BB5EAB" w:rsidRDefault="00BB5EAB" w:rsidP="00BB5EA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Под иными сообщениями понимаются сообщения граждан, передаваемые по телетайпу, в СМС и ММС–сообщениях, посредством сети «Интернет»</w:t>
      </w:r>
      <w:r w:rsidR="00530B9F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и другими способами. Для квалификации преступления носитель информации и ее содержание не имеют значения.</w:t>
      </w:r>
    </w:p>
    <w:p w:rsidR="00BB5EAB" w:rsidRDefault="00BB5EAB" w:rsidP="00BB5EA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Не охраняется законом нелегальная переписка.</w:t>
      </w:r>
    </w:p>
    <w:p w:rsidR="00BB5EAB" w:rsidRDefault="00BB5EAB" w:rsidP="00BB5EA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Лицо подлежит уголовной ответственности вне зависимости от того нарушена ли тайна конкретных лиц или неопределенного круга лиц, а также составляют ли передаваемые в переписке, переговорах, сообщениях сведения личную или семейную тайну гражданина или нет.</w:t>
      </w:r>
    </w:p>
    <w:p w:rsidR="00BB5EAB" w:rsidRDefault="00BB5EAB" w:rsidP="00BB5EA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При этом, ознакомление с содержанием переписки или телефонных переговоров с согласия одного из абонентов хотя и нарушает указанные конституционные права другого, не образует рассматриваемого состава преступления.</w:t>
      </w:r>
    </w:p>
    <w:p w:rsidR="00BB5EAB" w:rsidRDefault="00BB5EAB" w:rsidP="00BB5EA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 xml:space="preserve">За совершение данного преступления предусмотрено наказание в виде: штрафа в размере до восьмидесяти тысяч рублей или в размере заработной платы или иного дохода, осужденного за период до шести месяцев, либо </w:t>
      </w:r>
      <w:r>
        <w:rPr>
          <w:color w:val="333333"/>
          <w:sz w:val="28"/>
          <w:szCs w:val="28"/>
        </w:rPr>
        <w:lastRenderedPageBreak/>
        <w:t>обязательных работ на срок до трехсот шестидесяти часов, либо исправительных работ на срок до одного года.</w:t>
      </w:r>
    </w:p>
    <w:p w:rsidR="00BB5EAB" w:rsidRDefault="00BB5EAB" w:rsidP="00BB5EA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 xml:space="preserve">За деяние, совершенное лицом с использованием </w:t>
      </w:r>
      <w:r w:rsidR="00530B9F">
        <w:rPr>
          <w:color w:val="333333"/>
          <w:sz w:val="28"/>
          <w:szCs w:val="28"/>
        </w:rPr>
        <w:t>своего служебного положения,</w:t>
      </w:r>
      <w:r>
        <w:rPr>
          <w:color w:val="333333"/>
          <w:sz w:val="28"/>
          <w:szCs w:val="28"/>
        </w:rPr>
        <w:t xml:space="preserve"> наступает уголовная ответственность по ч. 2 ст. 138 УК РФ и предусмотрено</w:t>
      </w:r>
      <w:r w:rsidR="00530B9F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наказание в виде лишения свободы до четырех лет.</w:t>
      </w:r>
    </w:p>
    <w:p w:rsidR="002E7CF5" w:rsidRPr="000851FD" w:rsidRDefault="002E7CF5" w:rsidP="00BB5EA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shd w:val="clear" w:color="auto" w:fill="FFFFFF"/>
        </w:rPr>
      </w:pPr>
    </w:p>
    <w:sectPr w:rsidR="002E7CF5" w:rsidRPr="000851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5E41" w:rsidRDefault="00825E41" w:rsidP="0029692B">
      <w:pPr>
        <w:spacing w:after="0" w:line="240" w:lineRule="auto"/>
      </w:pPr>
      <w:r>
        <w:separator/>
      </w:r>
    </w:p>
  </w:endnote>
  <w:endnote w:type="continuationSeparator" w:id="0">
    <w:p w:rsidR="00825E41" w:rsidRDefault="00825E41" w:rsidP="00296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5E41" w:rsidRDefault="00825E41" w:rsidP="0029692B">
      <w:pPr>
        <w:spacing w:after="0" w:line="240" w:lineRule="auto"/>
      </w:pPr>
      <w:r>
        <w:separator/>
      </w:r>
    </w:p>
  </w:footnote>
  <w:footnote w:type="continuationSeparator" w:id="0">
    <w:p w:rsidR="00825E41" w:rsidRDefault="00825E41" w:rsidP="002969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0851FD"/>
    <w:rsid w:val="000C6DFA"/>
    <w:rsid w:val="0014161D"/>
    <w:rsid w:val="00185685"/>
    <w:rsid w:val="001D6223"/>
    <w:rsid w:val="0029692B"/>
    <w:rsid w:val="002E7CF5"/>
    <w:rsid w:val="003826E7"/>
    <w:rsid w:val="00400A0A"/>
    <w:rsid w:val="0042415D"/>
    <w:rsid w:val="00454ADF"/>
    <w:rsid w:val="00462360"/>
    <w:rsid w:val="004970ED"/>
    <w:rsid w:val="00505D97"/>
    <w:rsid w:val="00530B9F"/>
    <w:rsid w:val="005B27D1"/>
    <w:rsid w:val="006D569B"/>
    <w:rsid w:val="00723B41"/>
    <w:rsid w:val="007C07C1"/>
    <w:rsid w:val="008215EE"/>
    <w:rsid w:val="00825E41"/>
    <w:rsid w:val="008567E2"/>
    <w:rsid w:val="008D78EB"/>
    <w:rsid w:val="009F4664"/>
    <w:rsid w:val="00A86A94"/>
    <w:rsid w:val="00AB6927"/>
    <w:rsid w:val="00B26A09"/>
    <w:rsid w:val="00B337FF"/>
    <w:rsid w:val="00BB5EAB"/>
    <w:rsid w:val="00CA0629"/>
    <w:rsid w:val="00CE7EE0"/>
    <w:rsid w:val="00E15F04"/>
    <w:rsid w:val="00E56D82"/>
    <w:rsid w:val="00EA0B99"/>
    <w:rsid w:val="00EC4B68"/>
    <w:rsid w:val="00F6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02954"/>
  <w15:docId w15:val="{749FEBAB-D562-4CE9-BFC5-CE97CEBFE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3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9692B"/>
  </w:style>
  <w:style w:type="paragraph" w:styleId="a6">
    <w:name w:val="footer"/>
    <w:basedOn w:val="a"/>
    <w:link w:val="a7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96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545828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6242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88720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18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0605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7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492959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8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7293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2022-06-06T09:09:00Z</dcterms:created>
  <dcterms:modified xsi:type="dcterms:W3CDTF">2022-12-23T09:12:00Z</dcterms:modified>
</cp:coreProperties>
</file>