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C96" w:rsidRPr="00601738" w:rsidRDefault="00170C96" w:rsidP="00601738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173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Ответственность за преступления в сфере современных информационно-телекоммуникационных т</w:t>
      </w:r>
      <w:bookmarkStart w:id="0" w:name="_GoBack"/>
      <w:bookmarkEnd w:id="0"/>
      <w:r w:rsidRPr="0060173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ехнологий</w:t>
      </w:r>
    </w:p>
    <w:p w:rsidR="000274A2" w:rsidRPr="00601738" w:rsidRDefault="000274A2" w:rsidP="00454A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70C96" w:rsidRPr="00170C96" w:rsidRDefault="00185685" w:rsidP="00170C9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rFonts w:ascii="Roboto" w:hAnsi="Roboto"/>
          <w:color w:val="333333"/>
          <w:sz w:val="28"/>
          <w:szCs w:val="28"/>
        </w:rPr>
      </w:pPr>
      <w:r w:rsidRPr="00601738">
        <w:rPr>
          <w:color w:val="333333"/>
          <w:sz w:val="28"/>
          <w:szCs w:val="28"/>
          <w:shd w:val="clear" w:color="auto" w:fill="FFFFFF"/>
        </w:rPr>
        <w:t xml:space="preserve">Прокуратура города </w:t>
      </w:r>
      <w:r w:rsidR="00601738" w:rsidRPr="00601738">
        <w:rPr>
          <w:color w:val="333333"/>
          <w:sz w:val="28"/>
          <w:szCs w:val="28"/>
          <w:shd w:val="clear" w:color="auto" w:fill="FFFFFF"/>
        </w:rPr>
        <w:t>Североморска</w:t>
      </w:r>
      <w:r w:rsidRPr="00601738">
        <w:rPr>
          <w:color w:val="333333"/>
          <w:sz w:val="28"/>
          <w:szCs w:val="28"/>
          <w:shd w:val="clear" w:color="auto" w:fill="FFFFFF"/>
        </w:rPr>
        <w:t xml:space="preserve"> разъясняет, что</w:t>
      </w:r>
      <w:r w:rsidR="008567E2" w:rsidRPr="00601738">
        <w:rPr>
          <w:color w:val="333333"/>
          <w:sz w:val="28"/>
          <w:szCs w:val="28"/>
          <w:shd w:val="clear" w:color="auto" w:fill="FFFFFF"/>
        </w:rPr>
        <w:t xml:space="preserve"> </w:t>
      </w:r>
      <w:r w:rsidR="00170C96">
        <w:rPr>
          <w:color w:val="333333"/>
          <w:sz w:val="28"/>
          <w:szCs w:val="28"/>
          <w:shd w:val="clear" w:color="auto" w:fill="FFFFFF"/>
        </w:rPr>
        <w:t>в</w:t>
      </w:r>
      <w:r w:rsidR="00170C96" w:rsidRPr="00170C96">
        <w:rPr>
          <w:color w:val="333333"/>
          <w:sz w:val="28"/>
          <w:szCs w:val="28"/>
          <w:shd w:val="clear" w:color="auto" w:fill="FFFFFF"/>
        </w:rPr>
        <w:t xml:space="preserve"> последние годы растет количество преступлений, совершенных с использованием сети Интернет.</w:t>
      </w:r>
    </w:p>
    <w:p w:rsidR="00170C96" w:rsidRPr="00170C96" w:rsidRDefault="00170C96" w:rsidP="00170C9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rFonts w:ascii="Roboto" w:hAnsi="Roboto"/>
          <w:color w:val="333333"/>
          <w:sz w:val="28"/>
          <w:szCs w:val="28"/>
        </w:rPr>
      </w:pPr>
      <w:r w:rsidRPr="00170C96">
        <w:rPr>
          <w:color w:val="333333"/>
          <w:sz w:val="28"/>
          <w:szCs w:val="28"/>
          <w:shd w:val="clear" w:color="auto" w:fill="FFFFFF"/>
        </w:rPr>
        <w:t>Основную массу данных преступлений составляют различные хищения денежных средств с банковских карт или счетов, при приобретении товаров (услуг) посредством сети Интернет, требования передачи имущества под угрозой распространения каких-либо сведений, которые могут причинить существенный вред их владельцам, полученные путем неправомерного доступа к страницам пользователей в сети Интернет, а также преступления в сфере компьютерной информации.</w:t>
      </w:r>
    </w:p>
    <w:p w:rsidR="00170C96" w:rsidRPr="00170C96" w:rsidRDefault="00170C96" w:rsidP="00170C9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rFonts w:ascii="Roboto" w:hAnsi="Roboto"/>
          <w:color w:val="333333"/>
          <w:sz w:val="28"/>
          <w:szCs w:val="28"/>
        </w:rPr>
      </w:pPr>
      <w:r w:rsidRPr="00170C96">
        <w:rPr>
          <w:color w:val="333333"/>
          <w:sz w:val="28"/>
          <w:szCs w:val="28"/>
          <w:shd w:val="clear" w:color="auto" w:fill="FFFFFF"/>
        </w:rPr>
        <w:t>В частности, к данным преступлениям отнесены: кража с банковского счёта, а равно в отношении электронных средств платежа (п. «г» ч. 3 ст. 158 УК РФ); мошенничество с использованием электронных средств платежа (ст. 159.3 УК РФ), мошенничество в сфере компьютерной информации (ст. 159.6 УК РФ), вымогательство (ст. 163 УК РФ), неправомерный доступ к компьютерной информации (ст. 272 УК РФ), создание, использование и распространение вредоносных компьютерных программ (ст. 273 УК РФ).</w:t>
      </w:r>
    </w:p>
    <w:p w:rsidR="00170C96" w:rsidRPr="00170C96" w:rsidRDefault="00170C96" w:rsidP="00170C9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rFonts w:ascii="Roboto" w:hAnsi="Roboto"/>
          <w:color w:val="333333"/>
          <w:sz w:val="28"/>
          <w:szCs w:val="28"/>
        </w:rPr>
      </w:pPr>
      <w:r w:rsidRPr="00170C96">
        <w:rPr>
          <w:color w:val="333333"/>
          <w:sz w:val="28"/>
          <w:szCs w:val="28"/>
          <w:shd w:val="clear" w:color="auto" w:fill="FFFFFF"/>
        </w:rPr>
        <w:t>Наиболее суровые наказания предусмотрены за кражу с банковского счёта, а равно в отношении электронных средств платежа (п. «г» ч. 3 ст. 158 УК РФ) - до 6 лет лишения свободы с дополнительными видами наказания или без таковых.</w:t>
      </w:r>
    </w:p>
    <w:p w:rsidR="00170C96" w:rsidRPr="00170C96" w:rsidRDefault="00170C96" w:rsidP="00170C96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rFonts w:ascii="Roboto" w:hAnsi="Roboto"/>
          <w:color w:val="333333"/>
          <w:sz w:val="28"/>
          <w:szCs w:val="28"/>
        </w:rPr>
      </w:pPr>
      <w:r w:rsidRPr="00170C96">
        <w:rPr>
          <w:color w:val="333333"/>
          <w:sz w:val="28"/>
          <w:szCs w:val="28"/>
          <w:shd w:val="clear" w:color="auto" w:fill="FFFFFF"/>
        </w:rPr>
        <w:t>В случае совершения лицом указанного преступления исключается возможность прекращения уголовного дела и фактического освобождения от наказания, в том числе в связи с примирением с потерпевшим.</w:t>
      </w:r>
    </w:p>
    <w:p w:rsidR="002E7CF5" w:rsidRPr="008A694D" w:rsidRDefault="002E7CF5" w:rsidP="00170C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8A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C24" w:rsidRDefault="006C2C24" w:rsidP="0029692B">
      <w:pPr>
        <w:spacing w:after="0" w:line="240" w:lineRule="auto"/>
      </w:pPr>
      <w:r>
        <w:separator/>
      </w:r>
    </w:p>
  </w:endnote>
  <w:endnote w:type="continuationSeparator" w:id="0">
    <w:p w:rsidR="006C2C24" w:rsidRDefault="006C2C24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C24" w:rsidRDefault="006C2C24" w:rsidP="0029692B">
      <w:pPr>
        <w:spacing w:after="0" w:line="240" w:lineRule="auto"/>
      </w:pPr>
      <w:r>
        <w:separator/>
      </w:r>
    </w:p>
  </w:footnote>
  <w:footnote w:type="continuationSeparator" w:id="0">
    <w:p w:rsidR="006C2C24" w:rsidRDefault="006C2C24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4161D"/>
    <w:rsid w:val="00170C96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5166A"/>
    <w:rsid w:val="00594883"/>
    <w:rsid w:val="005B27D1"/>
    <w:rsid w:val="005D0AF5"/>
    <w:rsid w:val="00601738"/>
    <w:rsid w:val="006C2C24"/>
    <w:rsid w:val="006D569B"/>
    <w:rsid w:val="00723B41"/>
    <w:rsid w:val="007835D8"/>
    <w:rsid w:val="007A608F"/>
    <w:rsid w:val="007C07C1"/>
    <w:rsid w:val="008215EE"/>
    <w:rsid w:val="008567E2"/>
    <w:rsid w:val="008A694D"/>
    <w:rsid w:val="008D78EB"/>
    <w:rsid w:val="009C45A3"/>
    <w:rsid w:val="009F4664"/>
    <w:rsid w:val="00A86A94"/>
    <w:rsid w:val="00AB6927"/>
    <w:rsid w:val="00B26A09"/>
    <w:rsid w:val="00B337FF"/>
    <w:rsid w:val="00BB5EAB"/>
    <w:rsid w:val="00C761B8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C0038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306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390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003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20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2022-06-06T09:31:00Z</dcterms:created>
  <dcterms:modified xsi:type="dcterms:W3CDTF">2022-12-23T09:02:00Z</dcterms:modified>
</cp:coreProperties>
</file>