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10DB8D" w14:textId="77777777" w:rsidR="00751CC1" w:rsidRDefault="00751CC1" w:rsidP="00751C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D7107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Прокуратура г. Североморска о новом информационном знаке дорожного движения «Фотовидеофиксация»</w:t>
      </w:r>
    </w:p>
    <w:p w14:paraId="4FC35FBA" w14:textId="77777777" w:rsidR="00751CC1" w:rsidRPr="00D71075" w:rsidRDefault="00751CC1" w:rsidP="00751C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14:paraId="153C428E" w14:textId="77777777" w:rsidR="00751CC1" w:rsidRPr="00D71075" w:rsidRDefault="00751CC1" w:rsidP="00751CC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107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Постановлением Правительства РФ от 31.12.2020 № 2441 «О внесении изменений в приложение 1 к Правилам дорожного движения Российской Федерации и признании утратившими силу отдельных положений некоторых актов Правительства Российской Федерации» взамен знака дополнительной информации (таблички) 8.23 «Фотовидеофиксация», используемой для уточнения действия знака, с которым она применяется, предусмотрен новый информационный знак 6.22 «Фотовидеофиксация» для обозначения мест возможного применения работающих в автоматическом режиме стационарных или передвижных специальных технических средств, имеющих функции фото- и киносъемки, видеозаписи для фиксации нарушений правил дорожного движения.</w:t>
      </w:r>
    </w:p>
    <w:p w14:paraId="43D20F36" w14:textId="77777777" w:rsidR="00751CC1" w:rsidRPr="00D71075" w:rsidRDefault="00751CC1" w:rsidP="00751CC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7107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Знак устанавливается вне населенного пункта на расстоянии 150 - 300 м до зоны контроля работающих в автоматическом режиме указанных технических средств, в населенном пункте - со знаками 5.23.1, 5.23.2 и 5.25. При необходимости знак 6.22 применяется с табличками 8.1.1 и 8.1.3, 8.1.4.</w:t>
      </w:r>
    </w:p>
    <w:p w14:paraId="6C9E6B59" w14:textId="53A5CB13" w:rsidR="00751CC1" w:rsidRDefault="00751CC1" w:rsidP="00751CC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D7107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Изменения вступают в силу с 01.09.2021.</w:t>
      </w:r>
    </w:p>
    <w:p w14:paraId="1A6C7920" w14:textId="4E6F7AEB" w:rsidR="00B6326C" w:rsidRDefault="00B6326C" w:rsidP="00751CC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25CB6F5A" w14:textId="77777777" w:rsidR="00B6326C" w:rsidRPr="00D71075" w:rsidRDefault="00B6326C" w:rsidP="00751CC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</w:p>
    <w:p w14:paraId="72F01BE5" w14:textId="77777777" w:rsidR="00B6326C" w:rsidRPr="00B6326C" w:rsidRDefault="00B6326C" w:rsidP="00B6326C">
      <w:pPr>
        <w:widowControl w:val="0"/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70008976"/>
      <w:r w:rsidRPr="00B632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Прокурор г. Североморска</w:t>
      </w:r>
    </w:p>
    <w:p w14:paraId="006B02E0" w14:textId="77777777" w:rsidR="00B6326C" w:rsidRPr="00B6326C" w:rsidRDefault="00B6326C" w:rsidP="00B6326C">
      <w:pPr>
        <w:widowControl w:val="0"/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2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старший советник юстиции </w:t>
      </w:r>
      <w:r w:rsidRPr="00B632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632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632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632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632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632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632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Ю.Н. Шипов</w:t>
      </w:r>
      <w:bookmarkEnd w:id="1"/>
    </w:p>
    <w:p w14:paraId="245A0765" w14:textId="77777777" w:rsidR="00B6326C" w:rsidRPr="00B6326C" w:rsidRDefault="00B6326C" w:rsidP="00B6326C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318260" w14:textId="77777777" w:rsidR="00A75DC1" w:rsidRDefault="00B6326C"/>
    <w:sectPr w:rsidR="00A75D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AA2"/>
    <w:rsid w:val="00320DD0"/>
    <w:rsid w:val="00633AA2"/>
    <w:rsid w:val="00751CC1"/>
    <w:rsid w:val="00B6326C"/>
    <w:rsid w:val="00CD3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A7420"/>
  <w15:chartTrackingRefBased/>
  <w15:docId w15:val="{10608D80-49AD-469D-9463-C1B94D9A0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51CC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1007</Characters>
  <Application>Microsoft Office Word</Application>
  <DocSecurity>0</DocSecurity>
  <Lines>8</Lines>
  <Paragraphs>2</Paragraphs>
  <ScaleCrop>false</ScaleCrop>
  <Company>Прокуратура РФ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Скворцова Оксана Сергеевна</dc:creator>
  <cp:keywords/>
  <dc:description/>
  <cp:lastModifiedBy>Скворцова Оксана Сергеевна</cp:lastModifiedBy>
  <cp:revision>3</cp:revision>
  <dcterms:created xsi:type="dcterms:W3CDTF">2021-04-22T17:06:00Z</dcterms:created>
  <dcterms:modified xsi:type="dcterms:W3CDTF">2021-04-22T17:27:00Z</dcterms:modified>
</cp:coreProperties>
</file>