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9940A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Прокуратура г. Североморска информирует об изменениях, внесенных в Федеральный закон «Об информации, информационных технологиях и о защите информации»</w:t>
      </w:r>
    </w:p>
    <w:p w14:paraId="6FD0E44D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14:paraId="3BD33F4E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Федеральным законом от 30.12.2020 № 530-ФЗ внесены изменения в Федеральный закон «Об информации, информационных технологиях и о защите информации».</w:t>
      </w:r>
    </w:p>
    <w:p w14:paraId="32306B61" w14:textId="23A2FB72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В соответствии с новыми требованиям</w:t>
      </w:r>
      <w:r w:rsidR="0031523B">
        <w:rPr>
          <w:color w:val="333333"/>
          <w:sz w:val="28"/>
          <w:szCs w:val="28"/>
          <w:shd w:val="clear" w:color="auto" w:fill="FFFFFF"/>
        </w:rPr>
        <w:t xml:space="preserve">и </w:t>
      </w:r>
      <w:r>
        <w:rPr>
          <w:color w:val="333333"/>
          <w:sz w:val="28"/>
          <w:szCs w:val="28"/>
          <w:shd w:val="clear" w:color="auto" w:fill="FFFFFF"/>
        </w:rPr>
        <w:t>администраци</w:t>
      </w:r>
      <w:r w:rsidR="0031523B">
        <w:rPr>
          <w:color w:val="333333"/>
          <w:sz w:val="28"/>
          <w:szCs w:val="28"/>
          <w:shd w:val="clear" w:color="auto" w:fill="FFFFFF"/>
        </w:rPr>
        <w:t>и</w:t>
      </w:r>
      <w:r>
        <w:rPr>
          <w:color w:val="333333"/>
          <w:sz w:val="28"/>
          <w:szCs w:val="28"/>
          <w:shd w:val="clear" w:color="auto" w:fill="FFFFFF"/>
        </w:rPr>
        <w:t xml:space="preserve"> соцсетей и владельцы сайтов должны самостоятельно выявлять и блокировать незаконные материалы, в том числе:</w:t>
      </w:r>
    </w:p>
    <w:p w14:paraId="06942C21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информацию, склоняющую детей к совершению опасных незаконных действий;</w:t>
      </w:r>
    </w:p>
    <w:p w14:paraId="7D6D90D4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информацию о способах совершения самоубийства и призывах к нему;</w:t>
      </w:r>
    </w:p>
    <w:p w14:paraId="6F5A009C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материалы с порнографическими изображениями несовершеннолетних;</w:t>
      </w:r>
    </w:p>
    <w:p w14:paraId="6AD65A94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данные о способах изготовления и использования наркотиков;</w:t>
      </w:r>
    </w:p>
    <w:p w14:paraId="3C5DCDFC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рекламу дистанционной продажи алкоголя и интернет-казино;</w:t>
      </w:r>
    </w:p>
    <w:p w14:paraId="75B41DE0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информацию, которая в неприличной форме оскорбляет человеческое достоинство и общественную нравственность, выражает явное неуважение к обществу, государству, официальным государственным символам РФ, Конституции РФ или органам госвласти;</w:t>
      </w:r>
    </w:p>
    <w:p w14:paraId="19EB18B5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  <w:shd w:val="clear" w:color="auto" w:fill="FFFFFF"/>
        </w:rPr>
        <w:t>- призывы к массовым беспорядкам, экстремизму, терроризму и участию в несогласованных публичных мероприятиях.</w:t>
      </w:r>
    </w:p>
    <w:p w14:paraId="6B1F94D1" w14:textId="77777777" w:rsidR="0012480C" w:rsidRPr="002438C9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Также должны быть разработаны п</w:t>
      </w:r>
      <w:r w:rsidRPr="002438C9">
        <w:rPr>
          <w:color w:val="333333"/>
          <w:sz w:val="28"/>
          <w:szCs w:val="28"/>
          <w:shd w:val="clear" w:color="auto" w:fill="FFFFFF"/>
        </w:rPr>
        <w:t>равила использования социальной сет</w:t>
      </w:r>
      <w:r>
        <w:rPr>
          <w:color w:val="333333"/>
          <w:sz w:val="28"/>
          <w:szCs w:val="28"/>
          <w:shd w:val="clear" w:color="auto" w:fill="FFFFFF"/>
        </w:rPr>
        <w:t xml:space="preserve">и, </w:t>
      </w:r>
      <w:r w:rsidRPr="002438C9">
        <w:rPr>
          <w:color w:val="333333"/>
          <w:sz w:val="28"/>
          <w:szCs w:val="28"/>
          <w:shd w:val="clear" w:color="auto" w:fill="FFFFFF"/>
        </w:rPr>
        <w:t>размещ</w:t>
      </w:r>
      <w:r>
        <w:rPr>
          <w:color w:val="333333"/>
          <w:sz w:val="28"/>
          <w:szCs w:val="28"/>
          <w:shd w:val="clear" w:color="auto" w:fill="FFFFFF"/>
        </w:rPr>
        <w:t>аемые в беспрепятственном и безвозмездном доступе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на русском языке</w:t>
      </w:r>
      <w:r>
        <w:rPr>
          <w:color w:val="333333"/>
          <w:sz w:val="28"/>
          <w:szCs w:val="28"/>
          <w:shd w:val="clear" w:color="auto" w:fill="FFFFFF"/>
        </w:rPr>
        <w:t xml:space="preserve"> и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содержащие</w:t>
      </w:r>
      <w:r w:rsidRPr="002438C9">
        <w:rPr>
          <w:color w:val="333333"/>
          <w:sz w:val="28"/>
          <w:szCs w:val="28"/>
          <w:shd w:val="clear" w:color="auto" w:fill="FFFFFF"/>
        </w:rPr>
        <w:t>:</w:t>
      </w:r>
    </w:p>
    <w:p w14:paraId="359D178D" w14:textId="77777777" w:rsidR="0012480C" w:rsidRPr="002438C9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-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не противоречащие законодательству Российской Федерации требования к распространению в социальной сети информации;</w:t>
      </w:r>
    </w:p>
    <w:p w14:paraId="669D5F5A" w14:textId="77777777" w:rsidR="0012480C" w:rsidRPr="002438C9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-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права и обязанности пользователей социальной сети;</w:t>
      </w:r>
    </w:p>
    <w:p w14:paraId="3E5FE573" w14:textId="77777777" w:rsidR="0012480C" w:rsidRPr="002438C9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-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права и обязанности владельца социальной сети;</w:t>
      </w:r>
    </w:p>
    <w:p w14:paraId="7FF239E0" w14:textId="77777777" w:rsidR="0012480C" w:rsidRPr="002438C9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-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порядок рассмотрения обращений пользователей социальной сети, обеспечивающий их рассмотрение в срок, не превышающий 30 календарных дней со дня их поступления;</w:t>
      </w:r>
    </w:p>
    <w:p w14:paraId="0AA3430F" w14:textId="77777777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-</w:t>
      </w:r>
      <w:r w:rsidRPr="002438C9">
        <w:rPr>
          <w:color w:val="333333"/>
          <w:sz w:val="28"/>
          <w:szCs w:val="28"/>
          <w:shd w:val="clear" w:color="auto" w:fill="FFFFFF"/>
        </w:rPr>
        <w:t xml:space="preserve"> порядок осуществления мониторинга социальной сети в целях выявления информации, указанной в пункте 5 части 1 настоящей статьи, а также рассмотрения обращений о выявлении такой информации.</w:t>
      </w:r>
    </w:p>
    <w:p w14:paraId="34505384" w14:textId="4BA6E311" w:rsidR="0012480C" w:rsidRDefault="0012480C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Изменения вступили в силу 1 февраля 2021 года.</w:t>
      </w:r>
    </w:p>
    <w:p w14:paraId="5C61EA0D" w14:textId="77777777" w:rsidR="00656641" w:rsidRDefault="00656641" w:rsidP="001248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14:paraId="6F69C580" w14:textId="77777777" w:rsidR="00656641" w:rsidRPr="00656641" w:rsidRDefault="00656641" w:rsidP="00656641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008976"/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14:paraId="47CAB61D" w14:textId="77777777" w:rsidR="00656641" w:rsidRPr="00656641" w:rsidRDefault="00656641" w:rsidP="00656641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66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1"/>
    </w:p>
    <w:p w14:paraId="46B93EB1" w14:textId="77777777" w:rsidR="00656641" w:rsidRPr="00656641" w:rsidRDefault="00656641" w:rsidP="006566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F257A" w14:textId="77777777" w:rsidR="00A75DC1" w:rsidRDefault="00656641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93"/>
    <w:rsid w:val="0012480C"/>
    <w:rsid w:val="0031523B"/>
    <w:rsid w:val="00320DD0"/>
    <w:rsid w:val="00656641"/>
    <w:rsid w:val="009C5A93"/>
    <w:rsid w:val="00C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CD701"/>
  <w15:chartTrackingRefBased/>
  <w15:docId w15:val="{CC043A08-1B70-438D-98E9-E798378CF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4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Company>Прокуратура РФ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4</cp:revision>
  <dcterms:created xsi:type="dcterms:W3CDTF">2021-04-22T16:55:00Z</dcterms:created>
  <dcterms:modified xsi:type="dcterms:W3CDTF">2021-04-22T17:28:00Z</dcterms:modified>
</cp:coreProperties>
</file>